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Муниципальное бюджетное дошкольное образовательное учреждение 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 xml:space="preserve">«Детский сад № 78 комбинированного вида с татарским языком воспитания и обучения» Авиастроительного района г. Казани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(МБДОУ Детский сад №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78)</w:t>
      </w:r>
    </w:p>
    <w:tbl>
      <w:tblPr>
        <w:tblW w:w="8665" w:type="dxa"/>
        <w:tblInd w:w="10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38"/>
        <w:gridCol w:w="4627"/>
      </w:tblGrid>
      <w:tr w:rsidR="00DE0338" w:rsidRPr="00DE0338" w:rsidTr="00063DA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СОГЛАСОВАНО</w:t>
            </w: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Педагогическим советом</w:t>
            </w: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МБДОУ «Детский сад №78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комбинированного вида с татарским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языком воспитания и обучения»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(протокол от </w:t>
            </w:r>
            <w:r w:rsid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18 марта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2025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г. № </w:t>
            </w:r>
            <w:r w:rsid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4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УТВЕРЖДАЮ</w:t>
            </w: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Заведующий МБДОУ «Детский сад №78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комбинированного вида с татарским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языком воспитания и обучения»</w:t>
            </w: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_____________Зиганшина Л.В.</w:t>
            </w: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br/>
            </w:r>
            <w:r w:rsid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18 марта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 xml:space="preserve"> 2025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7E7708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14:ligatures w14:val="none"/>
              </w:rPr>
              <w:t>г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kern w:val="0"/>
                <w:sz w:val="28"/>
                <w:szCs w:val="28"/>
                <w14:ligatures w14:val="none"/>
              </w:rPr>
              <w:t>.</w:t>
            </w:r>
          </w:p>
        </w:tc>
      </w:tr>
    </w:tbl>
    <w:p w:rsidR="007E7708" w:rsidRDefault="00DE033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Отчет о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результатах самообследования</w:t>
      </w: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Муниципального бюджетного дошкольного образовательного учреждения</w:t>
      </w: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«Детский сад №78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комбинированного вида с татарским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  <w:t>языком воспитания и обучения» за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2024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год</w:t>
      </w: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7E7708" w:rsidRDefault="007E7708" w:rsidP="007E7708">
      <w:pPr>
        <w:widowControl w:val="0"/>
        <w:autoSpaceDE w:val="0"/>
        <w:autoSpaceDN w:val="0"/>
        <w:spacing w:before="62" w:after="0" w:line="241" w:lineRule="exact"/>
        <w:ind w:left="1448"/>
        <w:outlineLvl w:val="0"/>
        <w:rPr>
          <w:rFonts w:ascii="Times New Roman" w:eastAsia="Times New Roman" w:hAnsi="Times New Roman" w:cs="Times New Roman"/>
          <w:b/>
          <w:bCs/>
          <w:spacing w:val="-2"/>
          <w:w w:val="110"/>
          <w:kern w:val="0"/>
          <w:sz w:val="28"/>
          <w:szCs w:val="28"/>
          <w14:ligatures w14:val="none"/>
        </w:rPr>
      </w:pPr>
      <w:r w:rsidRPr="007E7708">
        <w:rPr>
          <w:rFonts w:ascii="Times New Roman" w:eastAsia="Times New Roman" w:hAnsi="Times New Roman" w:cs="Times New Roman"/>
          <w:b/>
          <w:bCs/>
          <w:spacing w:val="-2"/>
          <w:w w:val="110"/>
          <w:kern w:val="0"/>
          <w:sz w:val="28"/>
          <w:szCs w:val="28"/>
          <w14:ligatures w14:val="none"/>
        </w:rPr>
        <w:lastRenderedPageBreak/>
        <w:t>СОДЕРЖАНИЕ</w:t>
      </w:r>
    </w:p>
    <w:p w:rsidR="007E7708" w:rsidRPr="007E7708" w:rsidRDefault="007E7708" w:rsidP="007E7708">
      <w:pPr>
        <w:widowControl w:val="0"/>
        <w:autoSpaceDE w:val="0"/>
        <w:autoSpaceDN w:val="0"/>
        <w:spacing w:before="62" w:after="0" w:line="241" w:lineRule="exact"/>
        <w:ind w:left="1448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sdt>
      <w:sdt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id w:val="-525095133"/>
        <w:docPartObj>
          <w:docPartGallery w:val="Table of Contents"/>
          <w:docPartUnique/>
        </w:docPartObj>
      </w:sdtPr>
      <w:sdtEndPr>
        <w:rPr>
          <w:sz w:val="32"/>
          <w:szCs w:val="32"/>
        </w:rPr>
      </w:sdtEndPr>
      <w:sdtContent>
        <w:p w:rsidR="007E7708" w:rsidRPr="007E7708" w:rsidRDefault="007E7708" w:rsidP="007E7708">
          <w:pPr>
            <w:widowControl w:val="0"/>
            <w:tabs>
              <w:tab w:val="left" w:pos="1940"/>
              <w:tab w:val="right" w:pos="10222"/>
            </w:tabs>
            <w:autoSpaceDE w:val="0"/>
            <w:autoSpaceDN w:val="0"/>
            <w:spacing w:after="0" w:line="241" w:lineRule="exact"/>
            <w:ind w:left="1940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Общие</w:t>
          </w:r>
          <w:r w:rsidRPr="007E7708">
            <w:rPr>
              <w:rFonts w:ascii="Times New Roman" w:eastAsia="Times New Roman" w:hAnsi="Times New Roman" w:cs="Times New Roman"/>
              <w:spacing w:val="24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сведения</w:t>
          </w:r>
          <w:r w:rsidRPr="007E7708">
            <w:rPr>
              <w:rFonts w:ascii="Times New Roman" w:eastAsia="Times New Roman" w:hAnsi="Times New Roman" w:cs="Times New Roman"/>
              <w:spacing w:val="21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об</w:t>
          </w:r>
          <w:r w:rsidRPr="007E7708">
            <w:rPr>
              <w:rFonts w:ascii="Times New Roman" w:eastAsia="Times New Roman" w:hAnsi="Times New Roman" w:cs="Times New Roman"/>
              <w:spacing w:val="18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образовательной</w:t>
          </w:r>
          <w:r w:rsidRPr="007E7708">
            <w:rPr>
              <w:rFonts w:ascii="Times New Roman" w:eastAsia="Times New Roman" w:hAnsi="Times New Roman" w:cs="Times New Roman"/>
              <w:spacing w:val="23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spacing w:val="-2"/>
              <w:w w:val="105"/>
              <w:kern w:val="0"/>
              <w:sz w:val="28"/>
              <w:szCs w:val="28"/>
              <w14:ligatures w14:val="none"/>
            </w:rPr>
            <w:t>организации</w:t>
          </w:r>
          <w:r w:rsidRPr="007E7708"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w:tab/>
          </w:r>
          <w:r w:rsidRPr="007E7708">
            <w:rPr>
              <w:rFonts w:ascii="Times New Roman" w:eastAsia="Times New Roman" w:hAnsi="Times New Roman" w:cs="Times New Roman"/>
              <w:spacing w:val="-10"/>
              <w:w w:val="110"/>
              <w:kern w:val="0"/>
              <w:sz w:val="28"/>
              <w:szCs w:val="28"/>
              <w14:ligatures w14:val="none"/>
            </w:rPr>
            <w:t>3</w:t>
          </w:r>
        </w:p>
        <w:p w:rsidR="007E7708" w:rsidRPr="007E7708" w:rsidRDefault="007E7708" w:rsidP="007E7708">
          <w:pPr>
            <w:pStyle w:val="a7"/>
            <w:widowControl w:val="0"/>
            <w:numPr>
              <w:ilvl w:val="0"/>
              <w:numId w:val="33"/>
            </w:numPr>
            <w:autoSpaceDE w:val="0"/>
            <w:autoSpaceDN w:val="0"/>
            <w:spacing w:before="37" w:after="0" w:line="240" w:lineRule="auto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Оценка образовательной деятельности                                             5</w:t>
          </w:r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222"/>
            </w:tabs>
            <w:autoSpaceDE w:val="0"/>
            <w:autoSpaceDN w:val="0"/>
            <w:spacing w:before="38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hyperlink w:anchor="_TOC_250005" w:history="1"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Оценка</w:t>
            </w:r>
            <w:r w:rsidRPr="007E7708">
              <w:rPr>
                <w:rFonts w:ascii="Times New Roman" w:eastAsia="Times New Roman" w:hAnsi="Times New Roman" w:cs="Times New Roman"/>
                <w:spacing w:val="20"/>
                <w:w w:val="10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системы</w:t>
            </w:r>
            <w:r w:rsidRPr="007E7708">
              <w:rPr>
                <w:rFonts w:ascii="Times New Roman" w:eastAsia="Times New Roman" w:hAnsi="Times New Roman" w:cs="Times New Roman"/>
                <w:spacing w:val="25"/>
                <w:w w:val="10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управления</w:t>
            </w:r>
            <w:r w:rsidRPr="007E7708">
              <w:rPr>
                <w:rFonts w:ascii="Times New Roman" w:eastAsia="Times New Roman" w:hAnsi="Times New Roman" w:cs="Times New Roman"/>
                <w:spacing w:val="27"/>
                <w:w w:val="10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E7708">
              <w:rPr>
                <w:rFonts w:ascii="Times New Roman" w:eastAsia="Times New Roman" w:hAnsi="Times New Roman" w:cs="Times New Roman"/>
                <w:spacing w:val="-2"/>
                <w:w w:val="105"/>
                <w:kern w:val="0"/>
                <w:sz w:val="28"/>
                <w:szCs w:val="28"/>
                <w14:ligatures w14:val="none"/>
              </w:rPr>
              <w:t>учреждением</w:t>
            </w:r>
            <w:r w:rsidRPr="007E77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>
              <w:rPr>
                <w:rFonts w:ascii="Times New Roman" w:eastAsia="Times New Roman" w:hAnsi="Times New Roman" w:cs="Times New Roman"/>
                <w:spacing w:val="-10"/>
                <w:w w:val="110"/>
                <w:kern w:val="0"/>
                <w:sz w:val="28"/>
                <w:szCs w:val="28"/>
                <w14:ligatures w14:val="none"/>
              </w:rPr>
              <w:t>9</w:t>
            </w:r>
          </w:hyperlink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37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Оценка содержания и качества подготовки обучающихся и организации учебного</w:t>
          </w:r>
          <w:r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процесса (воспитательно-образовательного процесса)</w:t>
          </w:r>
          <w:r w:rsidRPr="007E7708"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w:tab/>
          </w:r>
          <w:r w:rsidRPr="007E7708">
            <w:rPr>
              <w:rFonts w:ascii="Times New Roman" w:eastAsia="Times New Roman" w:hAnsi="Times New Roman" w:cs="Times New Roman"/>
              <w:spacing w:val="-5"/>
              <w:w w:val="110"/>
              <w:kern w:val="0"/>
              <w:sz w:val="28"/>
              <w:szCs w:val="28"/>
              <w14:ligatures w14:val="none"/>
            </w:rPr>
            <w:t>1</w:t>
          </w:r>
          <w:r w:rsidRPr="007E7708">
            <w:rPr>
              <w:rFonts w:ascii="Times New Roman" w:eastAsia="Times New Roman" w:hAnsi="Times New Roman" w:cs="Times New Roman"/>
              <w:spacing w:val="-5"/>
              <w:w w:val="110"/>
              <w:kern w:val="0"/>
              <w:sz w:val="28"/>
              <w:szCs w:val="28"/>
              <w14:ligatures w14:val="none"/>
            </w:rPr>
            <w:t>2</w:t>
          </w:r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38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Оценка</w:t>
          </w:r>
          <w:r w:rsidRPr="007E7708">
            <w:rPr>
              <w:rFonts w:ascii="Times New Roman" w:eastAsia="Times New Roman" w:hAnsi="Times New Roman" w:cs="Times New Roman"/>
              <w:spacing w:val="23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spacing w:val="23"/>
              <w:w w:val="105"/>
              <w:kern w:val="0"/>
              <w:sz w:val="28"/>
              <w:szCs w:val="28"/>
              <w14:ligatures w14:val="none"/>
            </w:rPr>
            <w:t xml:space="preserve">качества 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кадрового</w:t>
          </w:r>
          <w:r w:rsidRPr="007E7708">
            <w:rPr>
              <w:rFonts w:ascii="Times New Roman" w:eastAsia="Times New Roman" w:hAnsi="Times New Roman" w:cs="Times New Roman"/>
              <w:spacing w:val="18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spacing w:val="-2"/>
              <w:w w:val="105"/>
              <w:kern w:val="0"/>
              <w:sz w:val="28"/>
              <w:szCs w:val="28"/>
              <w14:ligatures w14:val="none"/>
            </w:rPr>
            <w:t>обеспечения</w:t>
          </w:r>
          <w:r w:rsidRPr="007E7708"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w:tab/>
          </w:r>
          <w:r w:rsidRPr="007E7708">
            <w:rPr>
              <w:rFonts w:ascii="Times New Roman" w:eastAsia="Times New Roman" w:hAnsi="Times New Roman" w:cs="Times New Roman"/>
              <w:spacing w:val="-5"/>
              <w:w w:val="110"/>
              <w:kern w:val="0"/>
              <w:sz w:val="28"/>
              <w:szCs w:val="28"/>
              <w14:ligatures w14:val="none"/>
            </w:rPr>
            <w:t>1</w:t>
          </w:r>
          <w:r>
            <w:rPr>
              <w:rFonts w:ascii="Times New Roman" w:eastAsia="Times New Roman" w:hAnsi="Times New Roman" w:cs="Times New Roman"/>
              <w:spacing w:val="-5"/>
              <w:w w:val="110"/>
              <w:kern w:val="0"/>
              <w:sz w:val="28"/>
              <w:szCs w:val="28"/>
              <w14:ligatures w14:val="none"/>
            </w:rPr>
            <w:t>6</w:t>
          </w:r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37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hyperlink w:anchor="_TOC_250004" w:history="1"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Оценка</w:t>
            </w:r>
            <w:r w:rsidRPr="007E7708">
              <w:rPr>
                <w:rFonts w:ascii="Times New Roman" w:eastAsia="Times New Roman" w:hAnsi="Times New Roman" w:cs="Times New Roman"/>
                <w:spacing w:val="28"/>
                <w:w w:val="10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учебно-методического и библиотечно-информационного обеспечения</w:t>
            </w:r>
            <w:r w:rsidRPr="007E77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>
              <w:rPr>
                <w:rFonts w:ascii="Times New Roman" w:eastAsia="Times New Roman" w:hAnsi="Times New Roman" w:cs="Times New Roman"/>
                <w:spacing w:val="-5"/>
                <w:w w:val="110"/>
                <w:kern w:val="0"/>
                <w:sz w:val="28"/>
                <w:szCs w:val="28"/>
                <w14:ligatures w14:val="none"/>
              </w:rPr>
              <w:t>19</w:t>
            </w:r>
          </w:hyperlink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41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hyperlink w:anchor="_TOC_250003" w:history="1"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Оценка</w:t>
            </w:r>
            <w:r w:rsidRPr="007E7708">
              <w:rPr>
                <w:rFonts w:ascii="Times New Roman" w:eastAsia="Times New Roman" w:hAnsi="Times New Roman" w:cs="Times New Roman"/>
                <w:spacing w:val="48"/>
                <w:w w:val="10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материально-технической базы</w:t>
            </w:r>
            <w:r w:rsidRPr="007E77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7E7708">
              <w:rPr>
                <w:rFonts w:ascii="Times New Roman" w:eastAsia="Times New Roman" w:hAnsi="Times New Roman" w:cs="Times New Roman"/>
                <w:spacing w:val="-7"/>
                <w:w w:val="110"/>
                <w:kern w:val="0"/>
                <w:sz w:val="28"/>
                <w:szCs w:val="28"/>
                <w14:ligatures w14:val="none"/>
              </w:rPr>
              <w:t>22</w:t>
            </w:r>
          </w:hyperlink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38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hyperlink w:anchor="_TOC_250002" w:history="1"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Оценка</w:t>
            </w:r>
            <w:r w:rsidRPr="007E7708">
              <w:rPr>
                <w:rFonts w:ascii="Times New Roman" w:eastAsia="Times New Roman" w:hAnsi="Times New Roman" w:cs="Times New Roman"/>
                <w:spacing w:val="42"/>
                <w:w w:val="105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медицинского обеспечения</w:t>
            </w:r>
            <w:r w:rsidRPr="007E77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7E7708">
              <w:rPr>
                <w:rFonts w:ascii="Times New Roman" w:eastAsia="Times New Roman" w:hAnsi="Times New Roman" w:cs="Times New Roman"/>
                <w:spacing w:val="-5"/>
                <w:w w:val="110"/>
                <w:kern w:val="0"/>
                <w:sz w:val="28"/>
                <w:szCs w:val="28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w w:val="110"/>
                <w:kern w:val="0"/>
                <w:sz w:val="28"/>
                <w:szCs w:val="28"/>
                <w14:ligatures w14:val="none"/>
              </w:rPr>
              <w:t>5</w:t>
            </w:r>
          </w:hyperlink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37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hyperlink w:anchor="_TOC_250001" w:history="1">
            <w:r w:rsidRPr="007E7708">
              <w:rPr>
                <w:rFonts w:ascii="Times New Roman" w:eastAsia="Times New Roman" w:hAnsi="Times New Roman" w:cs="Times New Roman"/>
                <w:w w:val="105"/>
                <w:kern w:val="0"/>
                <w:sz w:val="28"/>
                <w:szCs w:val="28"/>
                <w14:ligatures w14:val="none"/>
              </w:rPr>
              <w:t>Организация питания детей</w:t>
            </w:r>
            <w:r w:rsidRPr="007E770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ab/>
            </w:r>
            <w:r w:rsidRPr="007E7708">
              <w:rPr>
                <w:rFonts w:ascii="Times New Roman" w:eastAsia="Times New Roman" w:hAnsi="Times New Roman" w:cs="Times New Roman"/>
                <w:spacing w:val="-5"/>
                <w:w w:val="110"/>
                <w:kern w:val="0"/>
                <w:sz w:val="28"/>
                <w:szCs w:val="28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w w:val="110"/>
                <w:kern w:val="0"/>
                <w:sz w:val="28"/>
                <w:szCs w:val="28"/>
                <w14:ligatures w14:val="none"/>
              </w:rPr>
              <w:t>6</w:t>
            </w:r>
          </w:hyperlink>
        </w:p>
        <w:p w:rsidR="007E7708" w:rsidRPr="007E7708" w:rsidRDefault="007E7708" w:rsidP="007E7708">
          <w:pPr>
            <w:widowControl w:val="0"/>
            <w:numPr>
              <w:ilvl w:val="0"/>
              <w:numId w:val="33"/>
            </w:numPr>
            <w:tabs>
              <w:tab w:val="left" w:pos="1940"/>
              <w:tab w:val="right" w:pos="10336"/>
            </w:tabs>
            <w:autoSpaceDE w:val="0"/>
            <w:autoSpaceDN w:val="0"/>
            <w:spacing w:before="37" w:after="0" w:line="240" w:lineRule="auto"/>
            <w:ind w:hanging="492"/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</w:pP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Оценка</w:t>
          </w:r>
          <w:r w:rsidRPr="007E7708">
            <w:rPr>
              <w:rFonts w:ascii="Times New Roman" w:eastAsia="Times New Roman" w:hAnsi="Times New Roman" w:cs="Times New Roman"/>
              <w:spacing w:val="25"/>
              <w:w w:val="105"/>
              <w:kern w:val="0"/>
              <w:sz w:val="28"/>
              <w:szCs w:val="28"/>
              <w14:ligatures w14:val="none"/>
            </w:rPr>
            <w:t xml:space="preserve"> 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ф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ункционировани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>я</w:t>
          </w:r>
          <w:r w:rsidRPr="007E7708">
            <w:rPr>
              <w:rFonts w:ascii="Times New Roman" w:eastAsia="Times New Roman" w:hAnsi="Times New Roman" w:cs="Times New Roman"/>
              <w:w w:val="105"/>
              <w:kern w:val="0"/>
              <w:sz w:val="28"/>
              <w:szCs w:val="28"/>
              <w14:ligatures w14:val="none"/>
            </w:rPr>
            <w:t xml:space="preserve"> внутренней системы оценки качества образования</w:t>
          </w:r>
          <w:r w:rsidRPr="007E7708">
            <w:rPr>
              <w:rFonts w:ascii="Times New Roman" w:eastAsia="Times New Roman" w:hAnsi="Times New Roman" w:cs="Times New Roman"/>
              <w:kern w:val="0"/>
              <w:sz w:val="28"/>
              <w:szCs w:val="28"/>
              <w14:ligatures w14:val="none"/>
            </w:rPr>
            <w:tab/>
          </w:r>
          <w:r w:rsidRPr="007E7708">
            <w:rPr>
              <w:rFonts w:ascii="Times New Roman" w:eastAsia="Times New Roman" w:hAnsi="Times New Roman" w:cs="Times New Roman"/>
              <w:spacing w:val="-5"/>
              <w:w w:val="110"/>
              <w:kern w:val="0"/>
              <w:sz w:val="28"/>
              <w:szCs w:val="28"/>
              <w14:ligatures w14:val="none"/>
            </w:rPr>
            <w:t>27</w:t>
          </w:r>
        </w:p>
      </w:sdtContent>
    </w:sdt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DE0338" w:rsidRPr="007E770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7E77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Общие сведения об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7E770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образовательной организации</w:t>
      </w:r>
    </w:p>
    <w:tbl>
      <w:tblPr>
        <w:tblW w:w="4544" w:type="pct"/>
        <w:tblInd w:w="78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32"/>
        <w:gridCol w:w="7039"/>
      </w:tblGrid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Наименование образовательной</w:t>
            </w: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  <w:br/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организации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Муниципальное бюджетное дошкольное образовательное учреждение «Детский сад №78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комбинированного вида с татарским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языком воспитания и обучения» (МБДОУ Детский сад №78)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Руководитель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Зиганшина Ландыш Вазировна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Адрес организации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420127 г.Казань ул. Чапаева 6 б.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Телефон, факс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2376922, 2376934.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Адрес электронной почты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dou.78@yandex.ru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Учредитель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Исполнительный комитет г. Казани в лице Управление образования г. Казани и КЗИО.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Дата создания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2014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год</w:t>
            </w:r>
          </w:p>
        </w:tc>
      </w:tr>
      <w:tr w:rsidR="00DE0338" w:rsidRPr="00DE0338" w:rsidTr="00063DAC">
        <w:tc>
          <w:tcPr>
            <w:tcW w:w="1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Лицензия</w:t>
            </w:r>
          </w:p>
        </w:tc>
        <w:tc>
          <w:tcPr>
            <w:tcW w:w="36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от 1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09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.201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 №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7164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 xml:space="preserve">, серия 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6 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П 01 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№ 000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4652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Муниципальное бюджетное дошкольное образовательное учреждение «Детский сад №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78» (далее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— Детский сад) – типовое двухэтажное, отдельно стоящее здание детского сада, предназначено для осуществления воспитательно – образовательного процесса с детьми дошкольного возраста. Детский сад был открыт в 2014году. Общая площадь составляет 3963,8 кв.м., площадь земельного участка составляет 6424 кв.м., ограждена металлическим забором высотой 1,7 метров. На территории ДОУ имеются хозяйственная зона, игровые площадки для прогулок, 1 спортивная площадка.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Цель деятельности Детского сада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Режим работы Детского сада: рабочая неделя – 5 дней, с понедельника по пятницу, 10,5 часов, с 7.30 до 18.00. Имеется группа по присмотру и уходу за детьми, режим работы: с 06.30-07.30 и 18.00-18.30</w:t>
      </w:r>
    </w:p>
    <w:p w:rsidR="00DE0338" w:rsidRPr="00DE0338" w:rsidRDefault="00DE0338" w:rsidP="00DE0338">
      <w:pPr>
        <w:widowControl w:val="0"/>
        <w:tabs>
          <w:tab w:val="left" w:pos="1848"/>
        </w:tabs>
        <w:autoSpaceDE w:val="0"/>
        <w:autoSpaceDN w:val="0"/>
        <w:spacing w:before="1"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8"/>
          <w14:ligatures w14:val="none"/>
        </w:rPr>
        <w:t>Состав</w:t>
      </w:r>
      <w:r w:rsidRPr="00DE0338">
        <w:rPr>
          <w:rFonts w:ascii="Times New Roman" w:eastAsia="Times New Roman" w:hAnsi="Times New Roman" w:cs="Times New Roman"/>
          <w:b/>
          <w:bCs/>
          <w:spacing w:val="48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8"/>
          <w14:ligatures w14:val="none"/>
        </w:rPr>
        <w:t>воспитанников</w:t>
      </w:r>
      <w:r w:rsidRPr="00DE0338">
        <w:rPr>
          <w:rFonts w:ascii="Times New Roman" w:eastAsia="Times New Roman" w:hAnsi="Times New Roman" w:cs="Times New Roman"/>
          <w:b/>
          <w:bCs/>
          <w:spacing w:val="48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ДОУ:</w:t>
      </w:r>
    </w:p>
    <w:p w:rsidR="00DE0338" w:rsidRPr="00DE0338" w:rsidRDefault="00DE0338" w:rsidP="00DE033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TableNormal1"/>
        <w:tblW w:w="10489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1134"/>
        <w:gridCol w:w="1701"/>
        <w:gridCol w:w="1275"/>
        <w:gridCol w:w="1134"/>
        <w:gridCol w:w="1134"/>
        <w:gridCol w:w="1134"/>
      </w:tblGrid>
      <w:tr w:rsidR="00DE0338" w:rsidRPr="00DE0338" w:rsidTr="00DE0338">
        <w:trPr>
          <w:trHeight w:val="243"/>
        </w:trPr>
        <w:tc>
          <w:tcPr>
            <w:tcW w:w="2977" w:type="dxa"/>
            <w:vMerge w:val="restart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№</w:t>
            </w: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группы</w:t>
            </w:r>
          </w:p>
        </w:tc>
        <w:tc>
          <w:tcPr>
            <w:tcW w:w="1134" w:type="dxa"/>
            <w:vMerge w:val="restart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</w:t>
            </w:r>
            <w:r w:rsidRPr="00DE0338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во</w:t>
            </w:r>
          </w:p>
          <w:p w:rsidR="00DE0338" w:rsidRPr="00DE0338" w:rsidRDefault="00DE0338" w:rsidP="00DE0338">
            <w:pPr>
              <w:spacing w:before="3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детей</w:t>
            </w:r>
          </w:p>
        </w:tc>
        <w:tc>
          <w:tcPr>
            <w:tcW w:w="2976" w:type="dxa"/>
            <w:gridSpan w:val="2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Генд.различие</w:t>
            </w:r>
          </w:p>
        </w:tc>
        <w:tc>
          <w:tcPr>
            <w:tcW w:w="3402" w:type="dxa"/>
            <w:gridSpan w:val="3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</w:rPr>
              <w:t>Национальный</w:t>
            </w:r>
            <w:r w:rsidRPr="00DE0338">
              <w:rPr>
                <w:rFonts w:ascii="Times New Roman" w:eastAsia="Times New Roman" w:hAnsi="Times New Roman" w:cs="Times New Roman"/>
                <w:b/>
                <w:spacing w:val="4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состав</w:t>
            </w:r>
          </w:p>
        </w:tc>
      </w:tr>
      <w:tr w:rsidR="00DE0338" w:rsidRPr="00DE0338" w:rsidTr="00DE0338">
        <w:trPr>
          <w:trHeight w:val="239"/>
        </w:trPr>
        <w:tc>
          <w:tcPr>
            <w:tcW w:w="2977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Мальчиков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Девочек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Русские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Татары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Др.нац.</w:t>
            </w:r>
          </w:p>
        </w:tc>
      </w:tr>
      <w:tr w:rsidR="00DE0338" w:rsidRPr="00DE0338" w:rsidTr="00DE0338">
        <w:trPr>
          <w:trHeight w:val="484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№1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(младшая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татарская</w:t>
            </w:r>
            <w:r w:rsidRPr="00DE0338">
              <w:rPr>
                <w:rFonts w:ascii="Times New Roman" w:eastAsia="Times New Roman" w:hAnsi="Times New Roman" w:cs="Times New Roman"/>
                <w:spacing w:val="2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38" w:rsidRPr="00DE0338" w:rsidTr="00DE0338">
        <w:trPr>
          <w:trHeight w:val="484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№2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(младшая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3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№3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(ясельная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 xml:space="preserve">Группа №4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(младшая 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№5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(ясельная</w:t>
            </w:r>
          </w:p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татарская</w:t>
            </w:r>
            <w:r w:rsidRPr="00DE0338">
              <w:rPr>
                <w:rFonts w:ascii="Times New Roman" w:eastAsia="Times New Roman" w:hAnsi="Times New Roman" w:cs="Times New Roman"/>
                <w:spacing w:val="2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№6</w:t>
            </w:r>
          </w:p>
          <w:p w:rsidR="00DE0338" w:rsidRPr="00DE0338" w:rsidRDefault="00DE0338" w:rsidP="00DE0338">
            <w:pPr>
              <w:spacing w:line="276" w:lineRule="auto"/>
              <w:ind w:right="2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(ясельная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татарская 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№7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(старшая татарская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11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№8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(старшая татарская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14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№9</w:t>
            </w:r>
          </w:p>
          <w:p w:rsidR="00DE0338" w:rsidRPr="00DE0338" w:rsidRDefault="00DE0338" w:rsidP="00DE0338">
            <w:pPr>
              <w:spacing w:line="276" w:lineRule="auto"/>
              <w:ind w:right="2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(средняя группа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№10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(средняя татарская 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Группа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№11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(подготовительная к школе группа)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0338" w:rsidRPr="00DE0338" w:rsidTr="00DE0338">
        <w:trPr>
          <w:trHeight w:val="488"/>
        </w:trPr>
        <w:tc>
          <w:tcPr>
            <w:tcW w:w="2977" w:type="dxa"/>
          </w:tcPr>
          <w:p w:rsidR="00DE0338" w:rsidRPr="00DE0338" w:rsidRDefault="00DE0338" w:rsidP="00DE0338">
            <w:pPr>
              <w:spacing w:line="276" w:lineRule="auto"/>
              <w:ind w:right="8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275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134</w:t>
            </w:r>
          </w:p>
        </w:tc>
        <w:tc>
          <w:tcPr>
            <w:tcW w:w="1275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139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90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ind w:right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181</w:t>
            </w:r>
          </w:p>
        </w:tc>
        <w:tc>
          <w:tcPr>
            <w:tcW w:w="113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4</w:t>
            </w:r>
          </w:p>
        </w:tc>
      </w:tr>
    </w:tbl>
    <w:p w:rsidR="00DE0338" w:rsidRPr="00DE0338" w:rsidRDefault="00DE0338" w:rsidP="00DE0338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DE0338" w:rsidRPr="00DE0338" w:rsidSect="007E7708">
          <w:footerReference w:type="default" r:id="rId7"/>
          <w:pgSz w:w="11900" w:h="16840"/>
          <w:pgMar w:top="1360" w:right="566" w:bottom="1000" w:left="566" w:header="0" w:footer="805" w:gutter="0"/>
          <w:cols w:space="720"/>
          <w:titlePg/>
          <w:docGrid w:linePitch="299"/>
        </w:sectPr>
      </w:pPr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Аналитическая часть</w:t>
      </w: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I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Оценка образовательной деятельности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Образовательная деятельность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Детском саду организована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соответствии с Федеральным законом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29.12.2012 №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273-ФЗ «Об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образовании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приказом Минобрнауки России от 17.10.2013 № 1155 (далее – ФГОС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ДО).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Детский сад функционирует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соответствии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требованиями СП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2.4.3648-20 «Санитарно-эпидемиологические требования к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организациям воспитания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обучения, отдыха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оздоровления детей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молодежи» и требованиями СанПиН 1.2.3685-21 «Гигиенические нормативы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требования к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обеспечению безопасности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 (или) безвредности для человека факторов среды обитания».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Образовательная деятельность ведется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основании утвержденной образовательной программы дошкольного образования (далее –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ОП ДО), которая составлена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соответствии с ФГОС ДО, федеральной образовательной программы дошкольного образования, утвержденной приказом Минпросвещения России от 25.11.2022 № 1028 (далее –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ФОП ДО), санитарно-эпидемиологическими правилами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нормативами.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Детский сад посещают 275 воспитанников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возрасте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лет.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Детском саду сформировано 11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групп общеразвивающей направленности. Из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них: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tt-RU"/>
          <w14:ligatures w14:val="none"/>
        </w:rPr>
        <w:t>3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группы ясельного возраста - от 2 до 3 лет;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tt-RU"/>
          <w14:ligatures w14:val="none"/>
        </w:rPr>
        <w:t>3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младшие группы - от 3 до 4 лет;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 средние группы - от 4 до 5;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tt-RU"/>
          <w14:ligatures w14:val="none"/>
        </w:rPr>
        <w:t>2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старшие групп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tt-RU"/>
          <w14:ligatures w14:val="none"/>
        </w:rPr>
        <w:t>ы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- от 5 до 6 лет;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 подготовительная к школе группа - от 6 до 7 лет.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Из 11 групп - </w:t>
      </w:r>
      <w:r w:rsidRPr="00DE0338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  <w:t>2 группы для детей с нарушением речи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 В учреждении работает 6 групп с татарским языком воспитания и обучения.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>Воспитательная работа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Воспитательная работа Детского сада строится на основе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рабочей программы воспитания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2024/2025 учебный год (утвержден Минпросвещения 30.08.2024 № АБ-2348/06).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Основная программа дошкольного образования муниципального бюджетного дошкольного образовательного учреждения «Детский сад № 78 комбинированного вида с татарским языком воспитания и обучения» Авиастроительного района г. Казани разработана в соответствии с требованиями и Федеральной образовательной программы дошкольного образования и ФГОС ДО.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Программа воспитания реализуется совместно с семьей и другими институтами воспитания.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Развивающая предметно-пространственная среда обеспечивает возможность общения и совместной деятельности детей и взрослых, двигательной активности детей, а также возможности для уединения, учитывает возрастные и индивидуальные особенности детей, следует принципам насыщенности, трансформируемости, полифункциональности, доступности и безопасности, обеспечивает доступ к объектам природного характера, побуждает к наблюдениям за ростом растений, участию в элементарном труде, проведению опытов и экспериментов. При организации пространства в ДОУ РППС учитывались многофункциональные качества гибкого зонирования и оперативного изменения в зависимости от образовательной ситуации, цветовые характеристики (в помещении, оборудования и материалов). Например, в младшем возрасте в основе детской игры лежит предмет, поэтому педагог периодически обновляет среду (вносит игрушки, постройки, материалы).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Пространство группы организовано в виде игровых центров, оснащённых развивающими материалами (книги, игрушки, материалы для творчества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течении дня, а педагогу даёт возможность эффективно организовывать образовательный процесс с учётом индивидуальных особенностей детей.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Программа воспитания предусматривает приобщение обучающихся к российским традиционным духовным ценностям, а также включает культурные ценности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Республики Татарстан, правилам и нормам поведения в российском обществе с учетом возрастных и индивидуальных особенностей детей дошкольного возраста.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Чтобы выбрать стратегию воспитательной работы,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2024 году проводился ежегодный анализ состава семей воспитанников.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Характеристика семей по 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2"/>
        <w:gridCol w:w="2202"/>
        <w:gridCol w:w="5798"/>
      </w:tblGrid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Процент от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общего количества семей воспитанников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93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%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5,7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%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0,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%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%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Характеристика семей по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21"/>
        <w:gridCol w:w="2177"/>
        <w:gridCol w:w="5654"/>
      </w:tblGrid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Процент от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общего количества семей воспитанников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%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45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%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24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%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Воспитательная работа Детского сада строится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учетом индивидуальных особенностей детей,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использованием разнообразных форм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методов,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тесной взаимосвязи воспитателей, специалистов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родителей. Детям из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неполных семей уделяется большее внимание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первые месяцы после зачисления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Детский сад.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Дополнительное образование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Детском саду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2024 году дополнительные общеразвивающие программы реализовались по 4 направлениям: художественно-эстетическому,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физкультурно-оздоровительному, познавательно-речевому и коррекционно-развивающему. Источник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финансирования: средства бюджета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физических лиц. Подробная характеристика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таблице.</w:t>
      </w:r>
    </w:p>
    <w:tbl>
      <w:tblPr>
        <w:tblStyle w:val="TableNormal2"/>
        <w:tblW w:w="956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5244"/>
        <w:gridCol w:w="1623"/>
        <w:gridCol w:w="2289"/>
      </w:tblGrid>
      <w:tr w:rsidR="00DE0338" w:rsidRPr="00DE0338" w:rsidTr="00063DAC">
        <w:trPr>
          <w:trHeight w:val="496"/>
        </w:trPr>
        <w:tc>
          <w:tcPr>
            <w:tcW w:w="5654" w:type="dxa"/>
            <w:gridSpan w:val="2"/>
            <w:vMerge w:val="restart"/>
          </w:tcPr>
          <w:p w:rsidR="00DE0338" w:rsidRPr="00DE0338" w:rsidRDefault="00DE0338" w:rsidP="00DE0338">
            <w:pPr>
              <w:spacing w:before="26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</w:rPr>
              <w:t>Направления</w:t>
            </w:r>
            <w:r w:rsidRPr="00DE0338">
              <w:rPr>
                <w:rFonts w:ascii="Times New Roman" w:eastAsia="Times New Roman" w:hAnsi="Times New Roman" w:cs="Times New Roman"/>
                <w:b/>
                <w:spacing w:val="3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деятельности</w:t>
            </w:r>
          </w:p>
        </w:tc>
        <w:tc>
          <w:tcPr>
            <w:tcW w:w="1623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Всего</w:t>
            </w:r>
            <w:r w:rsidRPr="00DE0338">
              <w:rPr>
                <w:rFonts w:ascii="Times New Roman" w:eastAsia="Times New Roman" w:hAnsi="Times New Roman" w:cs="Times New Roman"/>
                <w:b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кружков </w:t>
            </w: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в ДОУ</w:t>
            </w:r>
          </w:p>
        </w:tc>
        <w:tc>
          <w:tcPr>
            <w:tcW w:w="2289" w:type="dxa"/>
          </w:tcPr>
          <w:p w:rsidR="00DE0338" w:rsidRPr="00DE0338" w:rsidRDefault="00DE0338" w:rsidP="00DE0338">
            <w:pPr>
              <w:spacing w:line="276" w:lineRule="auto"/>
              <w:ind w:right="2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Охват</w:t>
            </w:r>
            <w:r w:rsidRPr="00DE0338">
              <w:rPr>
                <w:rFonts w:ascii="Times New Roman" w:eastAsia="Times New Roman" w:hAnsi="Times New Roman" w:cs="Times New Roman"/>
                <w:b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 xml:space="preserve">кружковой </w:t>
            </w: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работой детей</w:t>
            </w:r>
          </w:p>
        </w:tc>
      </w:tr>
      <w:tr w:rsidR="00DE0338" w:rsidRPr="00DE0338" w:rsidTr="00063DAC">
        <w:trPr>
          <w:trHeight w:val="277"/>
        </w:trPr>
        <w:tc>
          <w:tcPr>
            <w:tcW w:w="5654" w:type="dxa"/>
            <w:gridSpan w:val="2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3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2024г</w:t>
            </w:r>
          </w:p>
        </w:tc>
        <w:tc>
          <w:tcPr>
            <w:tcW w:w="228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2024г</w:t>
            </w:r>
          </w:p>
        </w:tc>
      </w:tr>
      <w:tr w:rsidR="00DE0338" w:rsidRPr="00DE0338" w:rsidTr="00063DAC">
        <w:trPr>
          <w:trHeight w:val="323"/>
        </w:trPr>
        <w:tc>
          <w:tcPr>
            <w:tcW w:w="410" w:type="dxa"/>
            <w:vMerge w:val="restart"/>
          </w:tcPr>
          <w:p w:rsidR="00DE0338" w:rsidRPr="00DE0338" w:rsidRDefault="00DE0338" w:rsidP="00DE0338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9156" w:type="dxa"/>
            <w:gridSpan w:val="3"/>
          </w:tcPr>
          <w:p w:rsidR="00DE0338" w:rsidRPr="00DE0338" w:rsidRDefault="00DE0338" w:rsidP="00DE0338">
            <w:pPr>
              <w:spacing w:before="1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Художественно</w:t>
            </w:r>
            <w:r w:rsidRPr="00DE0338">
              <w:rPr>
                <w:rFonts w:ascii="Times New Roman" w:eastAsia="Times New Roman" w:hAnsi="Times New Roman" w:cs="Times New Roman"/>
                <w:b/>
                <w:spacing w:val="-1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b/>
                <w:spacing w:val="-1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эстетическое</w:t>
            </w:r>
            <w:r w:rsidRPr="00DE0338">
              <w:rPr>
                <w:rFonts w:ascii="Times New Roman" w:eastAsia="Times New Roman" w:hAnsi="Times New Roman" w:cs="Times New Roman"/>
                <w:b/>
                <w:spacing w:val="2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направление:</w:t>
            </w:r>
          </w:p>
        </w:tc>
      </w:tr>
      <w:tr w:rsidR="00DE0338" w:rsidRPr="00DE0338" w:rsidTr="00063DAC">
        <w:trPr>
          <w:trHeight w:val="239"/>
        </w:trPr>
        <w:tc>
          <w:tcPr>
            <w:tcW w:w="410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Артстудия «Краски вдохновения»</w:t>
            </w:r>
          </w:p>
        </w:tc>
        <w:tc>
          <w:tcPr>
            <w:tcW w:w="1623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89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42</w:t>
            </w:r>
          </w:p>
        </w:tc>
      </w:tr>
      <w:tr w:rsidR="00DE0338" w:rsidRPr="00DE0338" w:rsidTr="00063DAC">
        <w:trPr>
          <w:trHeight w:val="243"/>
        </w:trPr>
        <w:tc>
          <w:tcPr>
            <w:tcW w:w="410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Изостудия «Капельки творчества»</w:t>
            </w:r>
          </w:p>
        </w:tc>
        <w:tc>
          <w:tcPr>
            <w:tcW w:w="1623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89" w:type="dxa"/>
          </w:tcPr>
          <w:p w:rsidR="00DE0338" w:rsidRPr="00DE0338" w:rsidRDefault="00DE0338" w:rsidP="00DE0338">
            <w:pPr>
              <w:spacing w:line="276" w:lineRule="auto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DE0338" w:rsidRPr="00DE0338" w:rsidTr="00063DAC">
        <w:trPr>
          <w:trHeight w:val="281"/>
        </w:trPr>
        <w:tc>
          <w:tcPr>
            <w:tcW w:w="410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Студия индивидуального вокала «Маленькие звёздочки»</w:t>
            </w:r>
          </w:p>
        </w:tc>
        <w:tc>
          <w:tcPr>
            <w:tcW w:w="1623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89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E0338" w:rsidRPr="00DE0338" w:rsidTr="00063DAC">
        <w:trPr>
          <w:trHeight w:val="243"/>
        </w:trPr>
        <w:tc>
          <w:tcPr>
            <w:tcW w:w="41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2</w:t>
            </w:r>
          </w:p>
        </w:tc>
        <w:tc>
          <w:tcPr>
            <w:tcW w:w="9156" w:type="dxa"/>
            <w:gridSpan w:val="3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</w:rPr>
              <w:t>Физкультурно</w:t>
            </w:r>
            <w:r w:rsidRPr="00DE0338">
              <w:rPr>
                <w:rFonts w:ascii="Times New Roman" w:eastAsia="Times New Roman" w:hAnsi="Times New Roman" w:cs="Times New Roman"/>
                <w:b/>
                <w:spacing w:val="53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b/>
                <w:spacing w:val="41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</w:rPr>
              <w:t>оздоровительное</w:t>
            </w:r>
            <w:r w:rsidRPr="00DE0338">
              <w:rPr>
                <w:rFonts w:ascii="Times New Roman" w:eastAsia="Times New Roman" w:hAnsi="Times New Roman" w:cs="Times New Roman"/>
                <w:b/>
                <w:spacing w:val="46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направление</w:t>
            </w:r>
          </w:p>
        </w:tc>
      </w:tr>
    </w:tbl>
    <w:tbl>
      <w:tblPr>
        <w:tblStyle w:val="TableNormal3"/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5244"/>
        <w:gridCol w:w="1701"/>
        <w:gridCol w:w="2268"/>
      </w:tblGrid>
      <w:tr w:rsidR="00DE0338" w:rsidRPr="00DE0338" w:rsidTr="00063DAC">
        <w:trPr>
          <w:trHeight w:val="243"/>
        </w:trPr>
        <w:tc>
          <w:tcPr>
            <w:tcW w:w="426" w:type="dxa"/>
            <w:vMerge w:val="restart"/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Студия спортивных танцев «Танец вверх»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DE0338" w:rsidRPr="00DE0338" w:rsidTr="00063DAC">
        <w:trPr>
          <w:trHeight w:val="239"/>
        </w:trPr>
        <w:tc>
          <w:tcPr>
            <w:tcW w:w="426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Студия восточных единоборств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E0338" w:rsidRPr="00DE0338" w:rsidTr="00063DAC">
        <w:trPr>
          <w:trHeight w:val="243"/>
        </w:trPr>
        <w:tc>
          <w:tcPr>
            <w:tcW w:w="426" w:type="dxa"/>
            <w:vMerge w:val="restart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3</w:t>
            </w:r>
          </w:p>
        </w:tc>
        <w:tc>
          <w:tcPr>
            <w:tcW w:w="9213" w:type="dxa"/>
            <w:gridSpan w:val="3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Познавательно</w:t>
            </w:r>
            <w:r w:rsidRPr="00DE0338">
              <w:rPr>
                <w:rFonts w:ascii="Times New Roman" w:eastAsia="Times New Roman" w:hAnsi="Times New Roman" w:cs="Times New Roman"/>
                <w:b/>
                <w:spacing w:val="47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b/>
                <w:spacing w:val="52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речевое</w:t>
            </w:r>
            <w:r w:rsidRPr="00DE0338">
              <w:rPr>
                <w:rFonts w:ascii="Times New Roman" w:eastAsia="Times New Roman" w:hAnsi="Times New Roman" w:cs="Times New Roman"/>
                <w:b/>
                <w:spacing w:val="49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направление</w:t>
            </w:r>
          </w:p>
        </w:tc>
      </w:tr>
      <w:tr w:rsidR="00DE0338" w:rsidRPr="00DE0338" w:rsidTr="00063DAC">
        <w:trPr>
          <w:trHeight w:val="243"/>
        </w:trPr>
        <w:tc>
          <w:tcPr>
            <w:tcW w:w="426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«Happy  English»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DE0338" w:rsidRPr="00DE0338" w:rsidTr="00063DAC">
        <w:trPr>
          <w:trHeight w:val="277"/>
        </w:trPr>
        <w:tc>
          <w:tcPr>
            <w:tcW w:w="426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Студия ранней подготовки к школе «Обучай-ка»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DE0338" w:rsidRPr="00DE0338" w:rsidTr="00063DAC">
        <w:trPr>
          <w:trHeight w:val="243"/>
        </w:trPr>
        <w:tc>
          <w:tcPr>
            <w:tcW w:w="426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Студия креативного мышления «Эрудит»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E0338" w:rsidRPr="00DE0338" w:rsidTr="00063DAC">
        <w:trPr>
          <w:trHeight w:val="281"/>
        </w:trPr>
        <w:tc>
          <w:tcPr>
            <w:tcW w:w="426" w:type="dxa"/>
            <w:vMerge w:val="restart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4</w:t>
            </w:r>
          </w:p>
        </w:tc>
        <w:tc>
          <w:tcPr>
            <w:tcW w:w="9213" w:type="dxa"/>
            <w:gridSpan w:val="3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Коррекционно</w:t>
            </w:r>
            <w:r w:rsidRPr="00DE0338">
              <w:rPr>
                <w:rFonts w:ascii="Times New Roman" w:eastAsia="Times New Roman" w:hAnsi="Times New Roman" w:cs="Times New Roman"/>
                <w:b/>
                <w:spacing w:val="64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b/>
                <w:spacing w:val="51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>развивающее</w:t>
            </w:r>
            <w:r w:rsidRPr="00DE0338">
              <w:rPr>
                <w:rFonts w:ascii="Times New Roman" w:eastAsia="Times New Roman" w:hAnsi="Times New Roman" w:cs="Times New Roman"/>
                <w:b/>
                <w:spacing w:val="56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направление</w:t>
            </w:r>
          </w:p>
        </w:tc>
      </w:tr>
      <w:tr w:rsidR="00DE0338" w:rsidRPr="00DE0338" w:rsidTr="00063DAC">
        <w:trPr>
          <w:trHeight w:val="281"/>
        </w:trPr>
        <w:tc>
          <w:tcPr>
            <w:tcW w:w="426" w:type="dxa"/>
            <w:vMerge/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Студия психологической разгрузки «Мир чувств и эмоций»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DE0338" w:rsidRPr="00DE0338" w:rsidTr="00063DAC">
        <w:trPr>
          <w:trHeight w:val="281"/>
        </w:trPr>
        <w:tc>
          <w:tcPr>
            <w:tcW w:w="426" w:type="dxa"/>
            <w:vMerge/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«Речевой клубок»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DE0338" w:rsidRPr="00DE0338" w:rsidTr="00063DAC">
        <w:trPr>
          <w:trHeight w:val="281"/>
        </w:trPr>
        <w:tc>
          <w:tcPr>
            <w:tcW w:w="426" w:type="dxa"/>
            <w:vMerge/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Логоритмика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0338" w:rsidRPr="00DE0338" w:rsidTr="00063DAC">
        <w:trPr>
          <w:trHeight w:val="281"/>
        </w:trPr>
        <w:tc>
          <w:tcPr>
            <w:tcW w:w="426" w:type="dxa"/>
            <w:vMerge/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Индивидуальные занятия с психологом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6</w:t>
            </w:r>
          </w:p>
        </w:tc>
      </w:tr>
      <w:tr w:rsidR="00DE0338" w:rsidRPr="00DE0338" w:rsidTr="00063DAC">
        <w:trPr>
          <w:trHeight w:val="281"/>
        </w:trPr>
        <w:tc>
          <w:tcPr>
            <w:tcW w:w="426" w:type="dxa"/>
            <w:vMerge/>
          </w:tcPr>
          <w:p w:rsidR="00DE0338" w:rsidRPr="00DE0338" w:rsidRDefault="00DE0338" w:rsidP="00DE0338">
            <w:pPr>
              <w:spacing w:line="276" w:lineRule="auto"/>
              <w:ind w:right="-2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DE0338" w:rsidRPr="00DE0338" w:rsidRDefault="00DE0338" w:rsidP="00DE0338">
            <w:pPr>
              <w:spacing w:line="276" w:lineRule="auto"/>
              <w:ind w:right="-283"/>
              <w:jc w:val="center"/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Индивидуальные занятия с логопедом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20</w:t>
            </w:r>
          </w:p>
        </w:tc>
      </w:tr>
      <w:tr w:rsidR="00DE0338" w:rsidRPr="00DE0338" w:rsidTr="00063DAC">
        <w:trPr>
          <w:trHeight w:val="281"/>
        </w:trPr>
        <w:tc>
          <w:tcPr>
            <w:tcW w:w="5670" w:type="dxa"/>
            <w:gridSpan w:val="2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:rsidR="00DE0338" w:rsidRPr="00DE0338" w:rsidRDefault="00DE0338" w:rsidP="00DE0338">
            <w:pPr>
              <w:spacing w:line="276" w:lineRule="auto"/>
              <w:ind w:right="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379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Программы на возмездной основе ориентированы в основном, на детей от 4 до 7 лет. Срок реализации программы – 1-3 года. Группы детей формируются по возрастным категориям. Длительность занятий в зависимости от возраста ребенка – от 20 до 35 минут. 36 академических часов в год.</w:t>
      </w: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7E7708" w:rsidRDefault="007E770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/>
          <w14:ligatures w14:val="none"/>
        </w:rPr>
        <w:lastRenderedPageBreak/>
        <w:t>II</w:t>
      </w:r>
      <w:r w:rsidRPr="00DE03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. Оценка системы управления организации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Управление Учреждением осуществляется в соответствии с Федеральным законом об образовании в Российской Федерации, № 273-ФЗ от 29.12.2012, Уставом Учреждения, на основе сочетания принципов единоначалия и коллегиальности.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Реализуются Программа развития образовательного учреждения на период с 2021 по 2025 год.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Стратегическая цель программы развития Учреждения: совершенствование и развитие педагогической системы учреждения через создание единого образовательного пространства, основывающееся на полноправном участии родителей в образовательном процессе и способствующего поэтапному переходу к новому уровню качества образования, отвечающего интересам и потребностям детей, ориентированного на пробу своих возможностей и обеспечивающего развитие ребенка во всех образовательных областях. Программа развития определяет ценностно-смысловые, целевые, содержательные и результативные приоритеты развития, задает основные направления, способы и механизмы изменения в Учреждении.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Результативность Программы развития: создание механизмов, обеспечивающих высокий уровень охраны и укрепления здоровья детей, их психологической защищенности и положительного эмоционального самочувствия, обеспечения качественного, доступного дошкольного образования, создание равных возможностей для современного качественного образования и позитивной социализации детей, повышения профессиональной компетентности педагогов, в соответствии с современными требованиями, построение взаимодействия с организациями, сотрудничество с семьями воспитанников.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Деятельность образовательного учреждения определяется стратегическим планированием, заложенным в программе развития и основной образовательной программе дошкольного образования, которые направлены на обеспечение равных возможностей для каждого ребенка в получении качественного дошкольного образования. В детском саду создан механизм, который включает всех участников педагогического процесса в управление. Управляющая система состоит из двух структур: общественное управление и административное управление.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I общественное управление (регламентируется Уставом ДОУ и соответствующими положениями): общее собрание работников трудового коллектива, Педагогический совет, педагогические сообщества.</w:t>
      </w:r>
    </w:p>
    <w:p w:rsidR="00DE0338" w:rsidRDefault="00DE0338" w:rsidP="007E770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2 административное управление: заведующий, старший воспитатель, заместитель заведующего.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Органы управления, действующие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5"/>
        <w:gridCol w:w="8397"/>
      </w:tblGrid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Функции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Контролирует работу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обеспечивает эффективное взаимодействие структурных подразделений организации,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Осуществляет текущее руководство образовательной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деятельностью Детского сада, в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том числе рассматривает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вопросы: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развития образовательных услуг;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регламентации образовательных отношений;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разработки образовательных программ;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выбора учебников, учебных пособий, средств обучения и воспитания;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материально-технического обеспечения образовательного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процесса;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аттестации, повышении квалификации педагогических работников;</w:t>
            </w:r>
          </w:p>
          <w:p w:rsidR="00DE0338" w:rsidRPr="00DE0338" w:rsidRDefault="00DE0338" w:rsidP="00DE0338">
            <w:pPr>
              <w:numPr>
                <w:ilvl w:val="0"/>
                <w:numId w:val="5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координации деятельности методических объединений</w:t>
            </w:r>
          </w:p>
        </w:tc>
      </w:tr>
      <w:tr w:rsidR="00DE0338" w:rsidRPr="00DE0338" w:rsidTr="00063D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Реализует право работников участвовать в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управлении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br/>
              <w:t>образовательной организацией, в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том числе:</w:t>
            </w:r>
          </w:p>
          <w:p w:rsidR="00DE0338" w:rsidRPr="00DE0338" w:rsidRDefault="00DE0338" w:rsidP="00DE0338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участвовать в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разработке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принятии коллективного договора, Правил трудового распорядка, изменений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дополнений к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ним;</w:t>
            </w:r>
          </w:p>
          <w:p w:rsidR="00DE0338" w:rsidRPr="00DE0338" w:rsidRDefault="00DE0338" w:rsidP="00DE0338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связаны с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правами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обязанностями работников;</w:t>
            </w:r>
          </w:p>
          <w:p w:rsidR="00DE0338" w:rsidRPr="00DE0338" w:rsidRDefault="00DE0338" w:rsidP="00DE0338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разрешать конфликтные ситуации между работниками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администрацией образовательной организации;</w:t>
            </w:r>
          </w:p>
          <w:p w:rsidR="00DE0338" w:rsidRPr="00DE0338" w:rsidRDefault="00DE0338" w:rsidP="00DE0338">
            <w:pPr>
              <w:numPr>
                <w:ilvl w:val="0"/>
                <w:numId w:val="6"/>
              </w:numPr>
              <w:spacing w:before="100" w:beforeAutospacing="1" w:after="100" w:afterAutospacing="1" w:line="276" w:lineRule="auto"/>
              <w:ind w:firstLine="720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вносить предложения по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корректировке плана мероприятий организации, совершенствованию ее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работы и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/>
                <w14:ligatures w14:val="none"/>
              </w:rPr>
              <w:t> </w:t>
            </w: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развитию материальной базы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Система управления в ДОУ обеспечивает оптимальное сочетание традиционных и современных инновационных тенденций, что позволяет эффективно организовать образовательное пространство ДОУ. Основные вопросы по управлению учреждением решаются на оперативных совещаниях административного аппарата, текущие на пятиминутках – еженедельно. В образовательном учреждении используются эффективные формы контроля, различные виды мониторинга (управленческий, методический, медико- педагогический, педагогический), которые проводятся ежемесячно.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Соблюдается финансовая и исполнительская дисциплина, правила пожарной безопасности и требования СанПиН, социальные гарантии участников образовательной деятельности. Реализуется возможность участия в управлении образовательным учреждением всех участников образовательной деятельности. Привлекаются дополнительные источники финансирования (за счет организации дополнительного образования). Используются различные формы экономического стимулирования труда сотрудников (премирование, стимулирующие выплаты).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образовательном учреждении создана нормативно-правовая база для обеспечения качественного управления учреждением, соблюдения прав всех участников образовательных отношений.</w:t>
      </w:r>
    </w:p>
    <w:p w:rsid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Контроль является неотъемлемой частью управленческой системы Учреждения.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</w:t>
      </w:r>
    </w:p>
    <w:p w:rsid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III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. </w:t>
      </w:r>
      <w:bookmarkStart w:id="0" w:name="_Hlk194081311"/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Оценка содержания и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качества подготовки обучающихся и организации учебного процесса (воспитательно-образовательного процесса)</w:t>
      </w:r>
      <w:bookmarkEnd w:id="0"/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основе образовательного процесса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Детском саду лежит взаимодействие педагогических работников, администрации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родителей. Основными участниками образовательного процесса являются дети, родители, педагоги.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Основные форма организации образовательного процесса:</w:t>
      </w:r>
    </w:p>
    <w:p w:rsidR="00DE0338" w:rsidRPr="00DE0338" w:rsidRDefault="00DE0338" w:rsidP="00DE0338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совместная деятельность педагогического работника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воспитанников в рамках организованной образовательной деятельности по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освоению </w:t>
      </w: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образовательной программы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;</w:t>
      </w:r>
    </w:p>
    <w:p w:rsidR="00DE0338" w:rsidRPr="00DE0338" w:rsidRDefault="00DE0338" w:rsidP="00DE0338">
      <w:pPr>
        <w:numPr>
          <w:ilvl w:val="0"/>
          <w:numId w:val="8"/>
        </w:numPr>
        <w:spacing w:before="100" w:beforeAutospacing="1" w:after="100" w:afterAutospacing="1" w:line="276" w:lineRule="auto"/>
        <w:ind w:left="780" w:right="18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самостоятельная деятельность воспитанников под наблюдением педагогического работника.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Занятия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рамках образовательной деятельности ведутся по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подгруппам.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Продолжительность занятий соответствует СанПиН 1.2.3685-21 и составляет:</w:t>
      </w:r>
    </w:p>
    <w:p w:rsidR="00DE0338" w:rsidRPr="00DE0338" w:rsidRDefault="00DE0338" w:rsidP="00DE0338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группах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детьми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1,5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10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мин;</w:t>
      </w:r>
    </w:p>
    <w:p w:rsidR="00DE0338" w:rsidRPr="00DE0338" w:rsidRDefault="00DE0338" w:rsidP="00DE0338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группах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детьми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4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15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мин;</w:t>
      </w:r>
    </w:p>
    <w:p w:rsidR="00DE0338" w:rsidRPr="00DE0338" w:rsidRDefault="00DE0338" w:rsidP="00DE0338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группах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детьми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4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мин;</w:t>
      </w:r>
    </w:p>
    <w:p w:rsidR="00DE0338" w:rsidRPr="00DE0338" w:rsidRDefault="00DE0338" w:rsidP="00DE0338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группах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детьми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6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25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мин;</w:t>
      </w:r>
    </w:p>
    <w:p w:rsidR="00DE0338" w:rsidRPr="00DE0338" w:rsidRDefault="00DE0338" w:rsidP="00DE0338">
      <w:pPr>
        <w:numPr>
          <w:ilvl w:val="0"/>
          <w:numId w:val="9"/>
        </w:numPr>
        <w:spacing w:before="100" w:beforeAutospacing="1" w:after="100" w:afterAutospacing="1" w:line="276" w:lineRule="auto"/>
        <w:ind w:left="780" w:right="180" w:firstLine="7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группах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детьми от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6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7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лет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—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30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Между занятиями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рамках образовательной деятельности предусмотрены перерывы продолжительностью не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менее 10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минут.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Основной формой занятия является игра. Образовательная деятельность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детьми строится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учётом индивидуальных особенностей детей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их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способностей. Выявление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развитие способностей воспитанников осуществляется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любых формах образовательного процесса.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центрах активности, проблемно-обучающие ситуации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рамках интеграции образовательных областей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другое), так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традиционных (фронтальные, подгрупповые, индивидуальные занятий).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Занятие рассматривается как дело, занимательное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интересное детям, развивающее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их; деятельность, направленная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освоение детьми одной или нескольких образовательных областей, или их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интеграцию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использованием разнообразных педагогически обоснованных форм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методов работы, выбор которых осуществляется педагогом.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 исполнение постановления Правительства РФ от 11.10.2023 № 1678 в сентябре 2024 года проведен мониторинг информационной-образовательной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контента.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Электронное обучение воспитанников организуется в группах старше 5 лет в соответствии с нормами СП 2.4.3648-20 и СанПиН 1.2.3685-21.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Функционирование психологической службы обеспечивает создание условий для естественного психологического развития ребенка, индивидуальное сопровождение детей в период адаптации к детскому саду, коррекцию коммуникативной и познавательной сферы воспитанников. Мониторинг степени адаптации детей к условиям детского сада проводится в период приёма детей в Учреждении в группы младшего дошкольного возраста.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2024 году обучение воспитанников происходило полностью на основе ОП ДО,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</w:t>
      </w:r>
    </w:p>
    <w:p w:rsidR="00DE0338" w:rsidRPr="00DE0338" w:rsidRDefault="00DE0338" w:rsidP="00DE03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диагностические занятия (по каждому разделу программы);</w:t>
      </w:r>
    </w:p>
    <w:p w:rsidR="00DE0338" w:rsidRPr="00DE0338" w:rsidRDefault="00DE0338" w:rsidP="00DE03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диагностические срезы;</w:t>
      </w:r>
    </w:p>
    <w:p w:rsidR="00DE0338" w:rsidRPr="00DE0338" w:rsidRDefault="00DE0338" w:rsidP="00DE0338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наблюдения, итоговые занятия.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Педагогами заполняются диагностические карты освоения основной образовательной программы дошкольного образования детского сада для каждой возрастной группы. Важным показателем качества образования дошкольников является готовность к школьному обучению. Эффективность проведенной коллективом работы по формированию познавательных интересов, готовности к принятию школьной позиции,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овладению детьми некоторыми предпосылками учебной деятельности прослеживается по результатам диагностики психологической готовности к обучению в школе.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2024 году в школу выпущено 77 детей. Для определения психологической готовности к школьному обучению выпускники были обследованы на психические процессы (восприятие, воображение, внимание, память, мышление, умение ребёнка действовать по инструкции, по правилу). Результаты психодиагностического обследования выпускников представлены в таблице:</w:t>
      </w:r>
    </w:p>
    <w:tbl>
      <w:tblPr>
        <w:tblStyle w:val="TableNormal"/>
        <w:tblW w:w="909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8"/>
        <w:gridCol w:w="1884"/>
        <w:gridCol w:w="2157"/>
        <w:gridCol w:w="1883"/>
        <w:gridCol w:w="1851"/>
      </w:tblGrid>
      <w:tr w:rsidR="00DE0338" w:rsidRPr="00DE0338" w:rsidTr="00063DAC">
        <w:trPr>
          <w:trHeight w:val="239"/>
        </w:trPr>
        <w:tc>
          <w:tcPr>
            <w:tcW w:w="1318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Год</w:t>
            </w:r>
          </w:p>
        </w:tc>
        <w:tc>
          <w:tcPr>
            <w:tcW w:w="7775" w:type="dxa"/>
            <w:gridSpan w:val="4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Уровни</w:t>
            </w:r>
            <w:r w:rsidRPr="00DE0338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психологической</w:t>
            </w:r>
            <w:r w:rsidRPr="00DE0338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готовности</w:t>
            </w:r>
            <w:r w:rsidRPr="00DE0338">
              <w:rPr>
                <w:rFonts w:ascii="Times New Roman" w:eastAsia="Times New Roman" w:hAnsi="Times New Roman" w:cs="Times New Roman"/>
                <w:spacing w:val="63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DE0338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обучению</w:t>
            </w:r>
            <w:r w:rsidRPr="00DE0338">
              <w:rPr>
                <w:rFonts w:ascii="Times New Roman" w:eastAsia="Times New Roman" w:hAnsi="Times New Roman" w:cs="Times New Roman"/>
                <w:spacing w:val="58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школе</w:t>
            </w:r>
          </w:p>
        </w:tc>
      </w:tr>
      <w:tr w:rsidR="00DE0338" w:rsidRPr="00DE0338" w:rsidTr="00063DAC">
        <w:trPr>
          <w:trHeight w:val="302"/>
        </w:trPr>
        <w:tc>
          <w:tcPr>
            <w:tcW w:w="1318" w:type="dxa"/>
            <w:vMerge w:val="restart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2024</w:t>
            </w:r>
          </w:p>
        </w:tc>
        <w:tc>
          <w:tcPr>
            <w:tcW w:w="1884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высокий уровень</w:t>
            </w:r>
          </w:p>
        </w:tc>
        <w:tc>
          <w:tcPr>
            <w:tcW w:w="2157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средний</w:t>
            </w:r>
            <w:r w:rsidRPr="00DE0338">
              <w:rPr>
                <w:rFonts w:ascii="Times New Roman" w:eastAsia="Times New Roman" w:hAnsi="Times New Roman" w:cs="Times New Roman"/>
                <w:spacing w:val="4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уровень</w:t>
            </w:r>
          </w:p>
        </w:tc>
        <w:tc>
          <w:tcPr>
            <w:tcW w:w="1883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ниже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среднего</w:t>
            </w:r>
          </w:p>
        </w:tc>
        <w:tc>
          <w:tcPr>
            <w:tcW w:w="1851" w:type="dxa"/>
          </w:tcPr>
          <w:p w:rsidR="00DE0338" w:rsidRPr="00DE0338" w:rsidRDefault="00DE0338" w:rsidP="00DE0338">
            <w:pPr>
              <w:spacing w:line="276" w:lineRule="auto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низкий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уровень</w:t>
            </w:r>
          </w:p>
        </w:tc>
      </w:tr>
      <w:tr w:rsidR="00DE0338" w:rsidRPr="00DE0338" w:rsidTr="00063DAC">
        <w:trPr>
          <w:trHeight w:val="264"/>
        </w:trPr>
        <w:tc>
          <w:tcPr>
            <w:tcW w:w="1318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4" w:type="dxa"/>
          </w:tcPr>
          <w:p w:rsidR="00DE0338" w:rsidRPr="00DE0338" w:rsidRDefault="00DE0338" w:rsidP="00DE0338">
            <w:pPr>
              <w:spacing w:line="276" w:lineRule="auto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13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(18%)</w:t>
            </w:r>
          </w:p>
        </w:tc>
        <w:tc>
          <w:tcPr>
            <w:tcW w:w="2157" w:type="dxa"/>
          </w:tcPr>
          <w:p w:rsidR="00DE0338" w:rsidRPr="00DE0338" w:rsidRDefault="00DE0338" w:rsidP="00DE0338">
            <w:pPr>
              <w:spacing w:line="276" w:lineRule="auto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40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(55%)</w:t>
            </w:r>
          </w:p>
        </w:tc>
        <w:tc>
          <w:tcPr>
            <w:tcW w:w="1883" w:type="dxa"/>
          </w:tcPr>
          <w:p w:rsidR="00DE0338" w:rsidRPr="00DE0338" w:rsidRDefault="00DE0338" w:rsidP="00DE0338">
            <w:pPr>
              <w:spacing w:line="276" w:lineRule="auto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16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(21%)</w:t>
            </w:r>
          </w:p>
        </w:tc>
        <w:tc>
          <w:tcPr>
            <w:tcW w:w="185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5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(6%)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Изучение уровня психолого-педагогической готовности детей к школе свидетельствует, что у 85 % детей на хорошем уровне сформированы мотивационная готовность к школе, развиты интеллектуальные способности, логическое мышление, память, воображение, математические умения, предпосылки к учебной деятельности.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Коррекционно-развивающая работа строится с учетом особых образовательных потребностей детей с нарушением речи и заключений психолого-медико-педагогической комиссии. Коррекционная работа осуществляется на базе старшей и подготовительной групп – всего 32 ребенка.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Основными формами организации работы с детьми, имеющими нарушения речи, являются - индивидуальные и подгрупповые занятия. Занятия кратковременные (15-25 минут), краткосрочные (2-3 раза в неделю). Фронтальные занятия проводятся в старшей группе 3 раза в неделю (25 минут), в подготовительной группе – 4 раза в неделю (30 минут). Коррекционная логопедическая работа соответствует уровню речевого развития ребенка. Учителя - логопеды встраиваются в общеобразовательный процесс. Работа строится с учетом внутреннего расписания ДОУ.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График работы и сетка занятий утверждается заведующим ДОУ. Занятия с детьми проводятся ежедневно как в часы, свободные от занятий в режиме дня, так и во время их проведения, но по согласованию с администрацией ДОУ. Зачисление и выпуск воспитанников логопедических групп проводится на основании приказа заведующей МБДОУ и на основании протокола ПМПК.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 Содержание образовательно- 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программ. Запланированная образовательная работа выполнена в полном объеме. Уровень готовности выпускников к обучению в школе – выше среднего.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Необходимо повышать качество образовательного процесса путём активизации деятельности педагогов по внедрению инновационных технологий в образовательный процесс, учитывать образовательные потребности родителей (законных представителей) воспитанников. Постоянно уделять внимание формированию навыков безопасного поведения, воспитанию сознательного отношения к своему здоровью и потребности в здоровом образе жизни. Обеспечивать эмоциональное благополучие детей через оптимальную организацию педагогического процесса и режима работы, создавать условия для развития личности ребенка, его творческих способностей, исходя из его интересов и потребностей.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Социальными партнерами с реализации программы развития и основной образовательной программы, реализации различных образовательных проектов являются: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Детская поликлиника №7 (медицинское обслуживание воспитанников ДОУ);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Лицей №26;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ГИБДД (профилактика детского дорожно-транспортного травматизма);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«Пожарная часть №5 Авиастроительного района»;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Казанский (Приволжским) федеральный университет;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Детская школа искусств Авиастроительного района г.Казани;</w:t>
      </w:r>
    </w:p>
    <w:p w:rsidR="00DE0338" w:rsidRPr="00DE0338" w:rsidRDefault="00DE0338" w:rsidP="00DE0338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Институт развития образования РТ.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течение года в Учреждении так же всеми педагогами и специалистами велась планомерная и систематическая работа с родителями воспитанников, проводилась просветительско-консультативная работа в индивидуальном порядке, средствами интернет и через родительские чаты.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Родители принимают непосредственное участие в образовательном процессе Учреждения при реализации проектов, как в условиях детского сада, так и дома.</w:t>
      </w:r>
    </w:p>
    <w:p w:rsidR="00DE0338" w:rsidRPr="00DE0338" w:rsidRDefault="00DE0338" w:rsidP="007E770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Вывод: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Анализ деятельности педагогического коллектива ДОУ по различным направлениям программы выявил, что регулярные занятия, развлечения, игры,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применение различных образовательных технологий, методов проектов и подходов, способствующих расширению и углублению знаний дошкольников, положительно влияют на результаты диагностики познавательного развития детей всех возрастных групп. В учреждении проводятся мероприятия, нацеленные на развитие творческого потенциала воспитанников и поддержку тех, кто проявляет повышенный интерес к познавательно-исследовательской деятельности.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IV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Оценка качества кадрового обеспечения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Детский сад укомплектован педагогами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100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процентов согласно штатному расписанию. Всего работают 53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человека. Педагогический коллектив Детского сада насчитывает 2</w:t>
      </w:r>
      <w:r w:rsidR="00C339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3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специалистов. Соотношение воспитанников, приходящихся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взрослого:</w:t>
      </w:r>
    </w:p>
    <w:p w:rsidR="00DE0338" w:rsidRPr="00DE0338" w:rsidRDefault="00DE0338" w:rsidP="00DE0338">
      <w:pPr>
        <w:numPr>
          <w:ilvl w:val="0"/>
          <w:numId w:val="12"/>
        </w:numPr>
        <w:spacing w:before="100" w:beforeAutospacing="1" w:after="100" w:afterAutospacing="1" w:line="276" w:lineRule="auto"/>
        <w:ind w:left="780" w:right="180"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воспитанник/педагоги —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11</w:t>
      </w:r>
      <w:r w:rsidR="00C3396B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,9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/1;</w:t>
      </w:r>
    </w:p>
    <w:p w:rsidR="00DE0338" w:rsidRPr="00DE0338" w:rsidRDefault="00DE0338" w:rsidP="00DE0338">
      <w:pPr>
        <w:numPr>
          <w:ilvl w:val="0"/>
          <w:numId w:val="12"/>
        </w:numPr>
        <w:spacing w:before="100" w:beforeAutospacing="1" w:after="100" w:afterAutospacing="1" w:line="276" w:lineRule="auto"/>
        <w:ind w:left="780" w:right="180"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воспитанники/все сотрудники —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5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/1.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За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2024 год педагогические работники прошли аттестацию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получили:</w:t>
      </w:r>
    </w:p>
    <w:p w:rsidR="00DE0338" w:rsidRPr="00DE0338" w:rsidRDefault="00DE0338" w:rsidP="00DE0338">
      <w:pPr>
        <w:numPr>
          <w:ilvl w:val="0"/>
          <w:numId w:val="13"/>
        </w:numPr>
        <w:spacing w:before="100" w:beforeAutospacing="1" w:after="100" w:afterAutospacing="1" w:line="276" w:lineRule="auto"/>
        <w:ind w:left="780" w:right="180" w:firstLine="709"/>
        <w:contextualSpacing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высшую квалификационную категорию —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4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;</w:t>
      </w:r>
    </w:p>
    <w:p w:rsidR="00DE0338" w:rsidRPr="00DE0338" w:rsidRDefault="00DE0338" w:rsidP="00DE0338">
      <w:pPr>
        <w:numPr>
          <w:ilvl w:val="0"/>
          <w:numId w:val="13"/>
        </w:numPr>
        <w:spacing w:before="100" w:beforeAutospacing="1" w:after="100" w:afterAutospacing="1" w:line="276" w:lineRule="auto"/>
        <w:ind w:left="780" w:right="180"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 xml:space="preserve">первую квалификационную категорию —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6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педагогов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Курсы повышения квалификации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2024 году прошли 10 педагогов. 6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педагогов проходят обучение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ВУЗах по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педагогическим специальностям.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Диаграмма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характеристиками кадрового состава Детского сада</w:t>
      </w:r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tt-RU"/>
          <w14:ligatures w14:val="none"/>
        </w:rPr>
      </w:pPr>
      <w:r w:rsidRPr="00DE0338">
        <w:rPr>
          <w:rFonts w:ascii="Times New Roman" w:eastAsia="Times New Roman" w:hAnsi="Times New Roman" w:cs="Times New Roman"/>
          <w:noProof/>
          <w:color w:val="000000"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283FF5DB" wp14:editId="38C794DF">
            <wp:extent cx="5200650" cy="286702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2024 году приняли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работу трех студентов, обучающихся по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образовательным программам высшего  образования по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специальностям, входящим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укрупненную группу специальностей «Образование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педагогические науки»,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должности воспитателей.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 успешной адаптации студентов им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назначили наставников из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числа опытных педагогов. Разработаны программы наставничества.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Педагоги постоянно повышают свой профессиональный уровень, эффективно участвуют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работе методических объединений, знакомятся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опытом работы своих коллег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других дошкольных учреждений, 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также саморазвиваются. Все это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комплексе дает хороший результат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организации педагогической деятельности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улучшении качества образования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воспитания дошкольников.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2"/>
        <w:gridCol w:w="2421"/>
        <w:gridCol w:w="2389"/>
      </w:tblGrid>
      <w:tr w:rsidR="00DE0338" w:rsidRPr="00DE0338" w:rsidTr="00063DAC">
        <w:trPr>
          <w:trHeight w:val="243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Должность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Штатная единица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>Факт.,%</w:t>
            </w:r>
          </w:p>
        </w:tc>
      </w:tr>
      <w:tr w:rsidR="00DE0338" w:rsidRPr="00DE0338" w:rsidTr="00063DAC">
        <w:trPr>
          <w:trHeight w:val="243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Заведующий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1ч (100%)</w:t>
            </w:r>
          </w:p>
        </w:tc>
      </w:tr>
      <w:tr w:rsidR="00DE0338" w:rsidRPr="00DE0338" w:rsidTr="00063DAC">
        <w:trPr>
          <w:trHeight w:val="239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Старший воспитатель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1ч (100%)</w:t>
            </w:r>
          </w:p>
        </w:tc>
      </w:tr>
      <w:tr w:rsidR="00DE0338" w:rsidRPr="00DE0338" w:rsidTr="00063DAC">
        <w:trPr>
          <w:trHeight w:val="243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Заместитель заведующего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1ч (100%)</w:t>
            </w:r>
          </w:p>
        </w:tc>
      </w:tr>
      <w:tr w:rsidR="00DE0338" w:rsidRPr="00DE0338" w:rsidTr="00063DAC">
        <w:trPr>
          <w:trHeight w:val="239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Воспитатели, в т.ч. по обучению тат. яз.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16ч (89 %)</w:t>
            </w:r>
          </w:p>
        </w:tc>
      </w:tr>
      <w:tr w:rsidR="00DE0338" w:rsidRPr="00DE0338" w:rsidTr="00063DAC">
        <w:trPr>
          <w:trHeight w:val="484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Специалисты:</w:t>
            </w:r>
          </w:p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Учитель-логопед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2ч (100%)</w:t>
            </w:r>
          </w:p>
        </w:tc>
      </w:tr>
      <w:tr w:rsidR="00DE0338" w:rsidRPr="00DE0338" w:rsidTr="00063DAC">
        <w:trPr>
          <w:trHeight w:val="243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Педагог-психолог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1ч (100%)</w:t>
            </w:r>
          </w:p>
        </w:tc>
      </w:tr>
      <w:tr w:rsidR="00DE0338" w:rsidRPr="00DE0338" w:rsidTr="00063DAC">
        <w:trPr>
          <w:trHeight w:val="243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Музыкальный руководитель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2ч (100%)</w:t>
            </w:r>
          </w:p>
        </w:tc>
      </w:tr>
      <w:tr w:rsidR="00DE0338" w:rsidRPr="00DE0338" w:rsidTr="00063DAC">
        <w:trPr>
          <w:trHeight w:val="484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Инструктор по физической культуре (по обучению плаванию)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1ч (100%)</w:t>
            </w:r>
          </w:p>
        </w:tc>
      </w:tr>
      <w:tr w:rsidR="00DE0338" w:rsidRPr="00DE0338" w:rsidTr="00063DAC">
        <w:trPr>
          <w:trHeight w:val="484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Младшие воспитатели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10ч (77%)</w:t>
            </w:r>
          </w:p>
        </w:tc>
      </w:tr>
      <w:tr w:rsidR="00DE0338" w:rsidRPr="00DE0338" w:rsidTr="00063DAC">
        <w:trPr>
          <w:trHeight w:val="484"/>
        </w:trPr>
        <w:tc>
          <w:tcPr>
            <w:tcW w:w="4282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Обслуживающий персонал</w:t>
            </w:r>
          </w:p>
        </w:tc>
        <w:tc>
          <w:tcPr>
            <w:tcW w:w="2421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2389" w:type="dxa"/>
          </w:tcPr>
          <w:p w:rsidR="00DE0338" w:rsidRPr="00DE0338" w:rsidRDefault="00DE0338" w:rsidP="00DE0338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18ч (90%)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14:ligatures w14:val="none"/>
        </w:rPr>
        <w:t xml:space="preserve">Вывод: </w:t>
      </w: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Детский сад не полностью укомплектован кадрами. Коллектив стабилен, но имеются вакансии воспитателя, младшего воспитателя, дворника.</w:t>
      </w:r>
    </w:p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Образовательный ценз педагогического персонала</w:t>
      </w:r>
    </w:p>
    <w:tbl>
      <w:tblPr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7"/>
        <w:gridCol w:w="2271"/>
        <w:gridCol w:w="2276"/>
        <w:gridCol w:w="2308"/>
      </w:tblGrid>
      <w:tr w:rsidR="00DE0338" w:rsidRPr="00DE0338" w:rsidTr="00063DAC">
        <w:trPr>
          <w:trHeight w:val="243"/>
        </w:trPr>
        <w:tc>
          <w:tcPr>
            <w:tcW w:w="2307" w:type="dxa"/>
            <w:vMerge w:val="restart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Учебный год</w:t>
            </w:r>
          </w:p>
        </w:tc>
        <w:tc>
          <w:tcPr>
            <w:tcW w:w="6855" w:type="dxa"/>
            <w:gridSpan w:val="3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Образовательный уровень</w:t>
            </w:r>
          </w:p>
        </w:tc>
      </w:tr>
      <w:tr w:rsidR="00DE0338" w:rsidRPr="00DE0338" w:rsidTr="00063DAC">
        <w:trPr>
          <w:trHeight w:val="484"/>
        </w:trPr>
        <w:tc>
          <w:tcPr>
            <w:tcW w:w="2307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271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Высшее образование (педагогическое)</w:t>
            </w:r>
          </w:p>
        </w:tc>
        <w:tc>
          <w:tcPr>
            <w:tcW w:w="2276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Среднее образование</w:t>
            </w:r>
          </w:p>
        </w:tc>
        <w:tc>
          <w:tcPr>
            <w:tcW w:w="2308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Обучаются в высших уч. заведениях</w:t>
            </w:r>
          </w:p>
        </w:tc>
      </w:tr>
      <w:tr w:rsidR="00DE0338" w:rsidRPr="00DE0338" w:rsidTr="00063DAC">
        <w:trPr>
          <w:trHeight w:val="243"/>
        </w:trPr>
        <w:tc>
          <w:tcPr>
            <w:tcW w:w="2307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lastRenderedPageBreak/>
              <w:t>2024-2025</w:t>
            </w:r>
          </w:p>
        </w:tc>
        <w:tc>
          <w:tcPr>
            <w:tcW w:w="2271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15ч.</w:t>
            </w:r>
          </w:p>
        </w:tc>
        <w:tc>
          <w:tcPr>
            <w:tcW w:w="2276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6ч.</w:t>
            </w:r>
          </w:p>
        </w:tc>
        <w:tc>
          <w:tcPr>
            <w:tcW w:w="2308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6 ч.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Количество педагогов, имеющих награды</w:t>
      </w:r>
    </w:p>
    <w:tbl>
      <w:tblPr>
        <w:tblW w:w="9092" w:type="dxa"/>
        <w:tblInd w:w="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5"/>
        <w:gridCol w:w="1419"/>
        <w:gridCol w:w="1345"/>
        <w:gridCol w:w="943"/>
        <w:gridCol w:w="1350"/>
        <w:gridCol w:w="1208"/>
        <w:gridCol w:w="1582"/>
      </w:tblGrid>
      <w:tr w:rsidR="00DE0338" w:rsidRPr="00DE0338" w:rsidTr="00063DAC">
        <w:trPr>
          <w:trHeight w:val="1455"/>
        </w:trPr>
        <w:tc>
          <w:tcPr>
            <w:tcW w:w="1245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Грамота районного отдела образован ия</w:t>
            </w:r>
          </w:p>
        </w:tc>
        <w:tc>
          <w:tcPr>
            <w:tcW w:w="1419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Благодарств енные письма</w:t>
            </w:r>
          </w:p>
        </w:tc>
        <w:tc>
          <w:tcPr>
            <w:tcW w:w="1345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Грамота Управления  образования ИКМО</w:t>
            </w:r>
          </w:p>
        </w:tc>
        <w:tc>
          <w:tcPr>
            <w:tcW w:w="943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Грамота МО иН РТ</w:t>
            </w:r>
          </w:p>
        </w:tc>
        <w:tc>
          <w:tcPr>
            <w:tcW w:w="1350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Грамота Министерс тва просвещен ия РФ</w:t>
            </w:r>
          </w:p>
        </w:tc>
        <w:tc>
          <w:tcPr>
            <w:tcW w:w="1208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Нагрудны й знак МО и Н РТ</w:t>
            </w:r>
          </w:p>
        </w:tc>
        <w:tc>
          <w:tcPr>
            <w:tcW w:w="1582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Нагрудный знак Министерства просвещения РФ</w:t>
            </w:r>
          </w:p>
        </w:tc>
      </w:tr>
      <w:tr w:rsidR="00DE0338" w:rsidRPr="00DE0338" w:rsidTr="00063DAC">
        <w:trPr>
          <w:trHeight w:val="239"/>
        </w:trPr>
        <w:tc>
          <w:tcPr>
            <w:tcW w:w="1245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1419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345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20</w:t>
            </w:r>
          </w:p>
        </w:tc>
        <w:tc>
          <w:tcPr>
            <w:tcW w:w="943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350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208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582" w:type="dxa"/>
          </w:tcPr>
          <w:p w:rsidR="00DE0338" w:rsidRPr="00DE0338" w:rsidRDefault="00DE0338" w:rsidP="00DE03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DE03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0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2024 году педагоги Детского сада приняли участие в: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Республиканский конкурс "Гөлбакча"- диплом 2 степени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Республиканский конкурс "Туган тел", посвящённый году семьи - лауреат 2 степени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Республиканская олимпиада "Юный эрудит", Диплом 1 степени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Районный конкурс "Драматизация татарских  сказок" - 3 место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Всероссийская олимпиада для дошкольников "Грамотей" Диплом I степени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"Кул жылысы", диплом 3 степени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Vl Международный конкурс "Палитра культур", 1 место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Международный конкурс «Развитие речи», 1 место.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Журнал Сабантуй " Кул жылысы" Хэйрия бэйгесе Диплом 1 место.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Районный конкурс "Спортивные танцы", 3 место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Республиканский конкурс РИЦО "Спортивные игры в ДОУ", 2 место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XI летняя Спартакиада, 1 место в метании на дальность 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76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Международный конкурс "Изобразительное исскуство", 1 место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обучились на курсах повышения квалификации по теме: «Совершенствование профессиональных компетенций педагогов с учетом федеральной образовательной программы дошкольного образования, духовно-нравственных и национальных ценностей Республики Татарстан»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приняли участие во II Форуме молодых педагогов г.Казани.</w:t>
      </w:r>
    </w:p>
    <w:p w:rsidR="00DE0338" w:rsidRPr="00DE0338" w:rsidRDefault="00DE0338" w:rsidP="00DE0338">
      <w:pPr>
        <w:numPr>
          <w:ilvl w:val="0"/>
          <w:numId w:val="3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sectPr w:rsidR="00DE0338" w:rsidRPr="00DE0338" w:rsidSect="00DE0338">
          <w:pgSz w:w="11900" w:h="16840"/>
          <w:pgMar w:top="1340" w:right="566" w:bottom="1000" w:left="566" w:header="0" w:footer="805" w:gutter="0"/>
          <w:cols w:space="720"/>
        </w:sect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обучились на курсах повышения квалификации по теме: Совершенствование профессиональной компетентности педагогов в формировании у детей духовно-нравственных и национальных ценностей в условиях реализации Федеральной образовательной программы дошкольного образования.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right="180"/>
        <w:contextualSpacing/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V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Оценка учебно-методического и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библиотечно-информационного обеспечения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Методическая деятельность соответствует целям и задачам, определенных образовательной программой. Она занимает особое место в системе развития Учреждения, т.к. прежде всего способствует активизации личности педагога, развитию его творческого потенциала. Все формы методической работы направлены на повышение квалификации и профессионального мастерства. Методическая работа с кадрами носит личностно - ориентированный и персонифицированный характер. Старшим воспитателем накапливается банк данных на каждого педагога, содержащий анкетные данные, карточки результативности деятельности педагога, вопросники на основе анализа данного материала старший воспитатель корректирует и планирует методическую помощь, а также контроль и руководство над образовательным процессом.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Важнейшими направлениями методической работы являются:</w:t>
      </w:r>
    </w:p>
    <w:p w:rsidR="00DE0338" w:rsidRPr="00DE0338" w:rsidRDefault="00DE0338" w:rsidP="00DE0338">
      <w:pPr>
        <w:numPr>
          <w:ilvl w:val="0"/>
          <w:numId w:val="22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оказание методической помощи педагогам в поисках эффективных методов работы с детьми;</w:t>
      </w:r>
    </w:p>
    <w:p w:rsidR="00DE0338" w:rsidRPr="00DE0338" w:rsidRDefault="00DE0338" w:rsidP="00DE0338">
      <w:pPr>
        <w:numPr>
          <w:ilvl w:val="0"/>
          <w:numId w:val="22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реализация личных склонностей и творческих интересов с целью наиболее полного самовыражения личности педагога;</w:t>
      </w:r>
    </w:p>
    <w:p w:rsidR="00DE0338" w:rsidRPr="00DE0338" w:rsidRDefault="00DE0338" w:rsidP="00DE0338">
      <w:pPr>
        <w:numPr>
          <w:ilvl w:val="0"/>
          <w:numId w:val="22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совершенствование педагогического мастерства;</w:t>
      </w:r>
    </w:p>
    <w:p w:rsidR="00DE0338" w:rsidRPr="00DE0338" w:rsidRDefault="00DE0338" w:rsidP="00DE0338">
      <w:pPr>
        <w:numPr>
          <w:ilvl w:val="0"/>
          <w:numId w:val="22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обобщение, распространение и внедрение передового опыта в работу Учреждения;</w:t>
      </w:r>
    </w:p>
    <w:p w:rsidR="00DE0338" w:rsidRPr="00DE0338" w:rsidRDefault="00DE0338" w:rsidP="00DE0338">
      <w:pPr>
        <w:numPr>
          <w:ilvl w:val="0"/>
          <w:numId w:val="22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организация работы «Школы молодого педагога», закрепление наставников за педагогами, проработавшими менее 3 лет.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Годовой план образовательной работы разрабатывался на основе возможностей и затруднений педагогов по разделам программы, анализа педагогического процесса по результатам и итогам контроля.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Годовой план Учреждения нацелен на решение конкретных задач, способствующих совершенствованию работы всего педагогического коллектива в данном учебном году. В соответствии с задачами, в плане определены конкретные мероприятия и содержание работы с педагогическим, медицинским и обслуживающим персоналом. План предусматривает мероприятия по педагогическому просвещению родителей и совместную работу со школой.</w:t>
      </w:r>
    </w:p>
    <w:p w:rsidR="00DE0338" w:rsidRPr="00DE0338" w:rsidRDefault="00DE0338" w:rsidP="00DE0338">
      <w:pPr>
        <w:numPr>
          <w:ilvl w:val="0"/>
          <w:numId w:val="25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В детском саду созданы условия для полноценного физического развития с использованием здоровьесберегающих технологий:</w:t>
      </w:r>
    </w:p>
    <w:p w:rsidR="00DE0338" w:rsidRPr="00DE0338" w:rsidRDefault="00DE0338" w:rsidP="00DE0338">
      <w:pPr>
        <w:numPr>
          <w:ilvl w:val="0"/>
          <w:numId w:val="25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разработан режим дня для каждой возрастной группы с учетом индивидуальных и возрастных особенностей;</w:t>
      </w:r>
    </w:p>
    <w:p w:rsidR="00DE0338" w:rsidRPr="00DE0338" w:rsidRDefault="00DE0338" w:rsidP="00DE0338">
      <w:pPr>
        <w:numPr>
          <w:ilvl w:val="0"/>
          <w:numId w:val="25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разработан двигательный режим для каждой группы с указанием времени, отведенного для организованной и самостоятельной двигательной активности;</w:t>
      </w:r>
    </w:p>
    <w:p w:rsidR="00DE0338" w:rsidRPr="00DE0338" w:rsidRDefault="00DE0338" w:rsidP="00DE0338">
      <w:pPr>
        <w:numPr>
          <w:ilvl w:val="0"/>
          <w:numId w:val="25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разработана циклограмма смены вида деятельности для каждой возрастной группы с учетом нормативов и требований;</w:t>
      </w:r>
    </w:p>
    <w:p w:rsidR="00DE0338" w:rsidRPr="00DE0338" w:rsidRDefault="00DE0338" w:rsidP="00DE0338">
      <w:pPr>
        <w:numPr>
          <w:ilvl w:val="0"/>
          <w:numId w:val="25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регулярно проводится медико-педагогический контроль;</w:t>
      </w:r>
    </w:p>
    <w:p w:rsidR="00DE0338" w:rsidRPr="00DE0338" w:rsidRDefault="00DE0338" w:rsidP="00DE0338">
      <w:pPr>
        <w:numPr>
          <w:ilvl w:val="0"/>
          <w:numId w:val="25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организована оздоровительно-профилактическая работа.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 проведения физкультурно-оздоровительной работы в детском саду созданы условия:</w:t>
      </w:r>
    </w:p>
    <w:p w:rsidR="00DE0338" w:rsidRPr="00DE0338" w:rsidRDefault="00DE0338" w:rsidP="00DE0338">
      <w:pPr>
        <w:numPr>
          <w:ilvl w:val="0"/>
          <w:numId w:val="26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имеется физкультурный зал с необходимым оборудованием и спортивная площадка;</w:t>
      </w:r>
    </w:p>
    <w:p w:rsidR="00DE0338" w:rsidRPr="00DE0338" w:rsidRDefault="00DE0338" w:rsidP="00DE0338">
      <w:pPr>
        <w:numPr>
          <w:ilvl w:val="0"/>
          <w:numId w:val="26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физкультурные уголки в каждой группе.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Участвуем в районном проекте «Роуп скиппинг». Прыжки через скакалку – одно из самых эффективных упражнений, способствующих развитию таких физических качеств как: выносливость, координационные способности, ловкость, быстрота.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ДОУ создаются условия для информатизации образовательного процесса. Имеется  оборудование  для  использования  информационно-коммуникационных технологий в образовательном процессе (компьютеры, принтеры, проектор, DVD, ЖK- телевизор, мультимедийный проектор с экраном и т.п.). Имеется возможность обеспечения подключения помещений (кабинет учителя-логопеда, музыкальный зал, возрастные группы) к сети Интернет.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DE0338" w:rsidRPr="00DE0338" w:rsidRDefault="00DE0338" w:rsidP="00DE0338">
      <w:pPr>
        <w:numPr>
          <w:ilvl w:val="0"/>
          <w:numId w:val="23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подборе иллюстративного материала к НОД (сканирование, интернет–ресурсы, принтер, презентация);</w:t>
      </w:r>
    </w:p>
    <w:p w:rsidR="00DE0338" w:rsidRPr="00DE0338" w:rsidRDefault="00DE0338" w:rsidP="00DE0338">
      <w:pPr>
        <w:numPr>
          <w:ilvl w:val="0"/>
          <w:numId w:val="23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подборе дополнительного познавательного материала к занятиям , знакомство со сценариями праздников и других мероприятий;</w:t>
      </w:r>
    </w:p>
    <w:p w:rsidR="00DE0338" w:rsidRPr="00DE0338" w:rsidRDefault="00DE0338" w:rsidP="00DE0338">
      <w:pPr>
        <w:numPr>
          <w:ilvl w:val="0"/>
          <w:numId w:val="23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DE0338" w:rsidRDefault="00DE0338" w:rsidP="00DE0338">
      <w:pPr>
        <w:numPr>
          <w:ilvl w:val="0"/>
          <w:numId w:val="23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использовании Интернета в педагогической деятельности, с целью ин-формационного и научно – методического сопровождения образовательного процесса в ДОУ, как поиск дополнительной информации для НОД, расширения кругозора детей.</w:t>
      </w:r>
    </w:p>
    <w:p w:rsidR="00DE0338" w:rsidRPr="00DE0338" w:rsidRDefault="00DE0338" w:rsidP="00DE0338">
      <w:pPr>
        <w:numPr>
          <w:ilvl w:val="0"/>
          <w:numId w:val="23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Оценка библиотечно-информационного обеспечения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Методическое обеспечение соответствует условиям реализации основной образовательной программы дошкольного образования.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Каждая группа обеспечена учебно-методическим комплексом пособий, демонстрационным материалом в соответствии с реализуемой образовательной программой, а также детской художественной литературой. В методическом кабинете имеется библиотека методической литературы (методические пособия, демонстрационные материалы, журналы для повышения самообразования педагогов и организации образовательной деятельности). Но необходимо дооснастить пособиями в соответствии с новой образовательной программой.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Оформлена электронная библиотека нормативно - правовых документов.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 целью управления образовательным процессом используются электронные образовательные ресурсы для работы с детьми. 100% педагогов считают, что использование ИКТ существенно облегчает проведение занятий и позволяет разнообразить их. Программное обеспечение имеющихся компьютеров позволяет работать с текстовыми редакторами, с Интернет ресурсами, фото и видео материалами. Имеется электронная почта, доступ к сети «Интернет».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Доступ к сети Интернет обеспечивается ПАО «МТС» (ГИСТ) и используется для следующих целей:</w:t>
      </w:r>
    </w:p>
    <w:p w:rsidR="00DE0338" w:rsidRPr="00DE0338" w:rsidRDefault="00DE0338" w:rsidP="00DE0338">
      <w:pPr>
        <w:numPr>
          <w:ilvl w:val="0"/>
          <w:numId w:val="24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информационная поддержка и создание методических пособий педагогами;</w:t>
      </w:r>
    </w:p>
    <w:p w:rsidR="00DE0338" w:rsidRPr="00DE0338" w:rsidRDefault="00DE0338" w:rsidP="00DE0338">
      <w:pPr>
        <w:numPr>
          <w:ilvl w:val="0"/>
          <w:numId w:val="24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работа с интернет-справочниками, электронными библиотеками;</w:t>
      </w:r>
    </w:p>
    <w:p w:rsidR="00DE0338" w:rsidRPr="00DE0338" w:rsidRDefault="00DE0338" w:rsidP="00DE0338">
      <w:pPr>
        <w:numPr>
          <w:ilvl w:val="0"/>
          <w:numId w:val="24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поиск необходимой дополнительной информации (текстовой, видео, музыкальной и др.) всеми педагогами учреждения;</w:t>
      </w:r>
    </w:p>
    <w:p w:rsidR="00DE0338" w:rsidRPr="00DE0338" w:rsidRDefault="00DE0338" w:rsidP="00DE0338">
      <w:pPr>
        <w:numPr>
          <w:ilvl w:val="0"/>
          <w:numId w:val="24"/>
        </w:numPr>
        <w:spacing w:before="100" w:beforeAutospacing="1" w:after="100" w:afterAutospacing="1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самообразование педагогов.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Работа сайта дошкольного образовательного учреждения организована в соответствии с установленными требованиями (ст. 29 № 273-ФЗ «Об образовании в РФ», приказ Федеральной службы по надзору в сфере образования и науки(Рособрнадзор) от 14.08.2020 № 831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информации», Постановления Правительства РФ от 20 октября 2021 г.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VI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Оценка материально-технической базы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МБДОУ «Детский сад №78» имеет в оперативном управлении 1 здание детского сада площадью 3963,8 кв.м. на основании Свидетельств о государственной регистрации права, серия АА № 392725 от 15.07.2015 года, земельный участок площадью 6424 кв. м на основании свидетельства о государственной регистрации права, серия АА № 409432 от 08.09.2015 г.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Предметом деятельности учреждения является: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осуществление образовательной деятельности по образовательным программам дошкольного образования;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присмотр и уход за детьми.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 арендатора: ИП Куклев, 2 раза в неделю – футбол.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Чудо «Ученый малыш» - воскресная школа (суббота-воскресенье).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здании учреждения оборудованы: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физкультурный зал,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музыкальный зал,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кабинет  педагога-психолога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кабинет татарского языка,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кабинет  учителя-логопеда,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изостудия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пищеблок с раздаточной, кухней, моечной, кладовой, холодильными камерами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состав каждой групповой ячейки входят: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игровые помещения площадью от 46 м2 до 53 м2,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спальные помещения площадью от 45 м2 до 51 м2,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раздевалки площадью от 17 м2 до 19 м2,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туалетные помещения: 15 м2,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буфетная (для хранения и мытья посуды): 3,5 м2.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МБДОУ «Детский сад № 78» выдерживается норматив по площади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одного воспитанника в соответствии с требованиями СанПиН 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Раздевалки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оборудованы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индивидуальными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шкафчиками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для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раздевания, скамейками.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Все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группы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обеспечены детской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мебелью,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игровым оборудованием, развивающими игрушками.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Все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кабинеты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имеют необходимое оборудование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материалы для проведения практической деятельности.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состав прачечной, расположенной на первом этаже, имеются отдельные помещения: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цех для приема грязного белья;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цех для стирки белья;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гладильный цех;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кладовая чистого белья;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 прачечном блоке установлено оборудование: современные стиральные машины, гладильный пресс, утюги, гладильные доски.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Вся территория учреждения 6978,1 м2: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застроенная – 2052,9 м2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замощенная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2121 м2;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озелененная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2804,2 м2.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Участок по периметру имеет ограждение. На территории МБДОУ разбиты цветники, высажены зелёные насаждения (кустарники, деревья).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На территории детского сада располагаются следующие здания и сооружения: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здание детского сада;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прогулочные веранды (12 построек);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колясочная (1 постройка)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Оборудована хозяйственная зона: площадка для сбора мусора и пищевых отходов. Все участки засеяны газонной травой, высажены кустарники, оформлены цветники, клумбы, огород, альпийская горка.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Для каждой возрастной группы отведена отдельная игровая площадка, на которой размещены игровые постройки и теневые навесы.</w:t>
      </w:r>
    </w:p>
    <w:p w:rsidR="00DE0338" w:rsidRPr="00DE0338" w:rsidRDefault="00DE0338" w:rsidP="00DE0338">
      <w:pPr>
        <w:spacing w:before="100" w:beforeAutospacing="1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В дошкольном учреждении имеется: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мультимедийное оборудование (экран+проектор) - 8 шт,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интерактивный комплекс – 1 шт,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принтеры – 2 шт.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телевизор – 1 шт.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музыкальные центры (бумбоксы) – 13 шт.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ноутбук – 22 шт,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МФУ - 4 шт.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Имеется доступ к интернету, электронная почта. Помещения детского сада находятся в хорошем состоянии.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Развивающая предметно-пространственная среда Учреждения соответствует требованиям Федерального государственного образовательного стандарта и санитарно- эпидемиологическим требованиям и обеспечивает реализацию основной образовательной программы, возможность реализации разных видов детской активности: игровой, коммуникативной, познавательно-исследовательской, двигательной, конструирования, восприятия произведений словесного, музыкального и изобразительного творчества, продуктивной деятельности и пр. в соответствии с потребностями каждого возрастного этапа детей, охраны и укрепления их здоровья, возможностями учета особенностей и коррекции недостатков их развития.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В Учреждении имеется Паспорт антитеррористической безопасности, где определены системы обеспечения безопасности всех участников образовательного процесса и системы передачи сигналов для быстрого реагирования служб безопасности.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Безопасность дошкольного учреждения является приоритетной в деятельности администрации учреждения и педагогического коллектива и обеспечивается в рамках выполнения обязательных мероприятий по организации работы по охране труда.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Оборудование используется рационально, ведётся учёт материальных ценностей, приказом по МБДОУ назначены ответственные лица за сохранность имущества. Материально-техническое состояние Детского сада и 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lastRenderedPageBreak/>
        <w:t>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Вывод: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 материально-техническая база МБДОУ находится в удовлетворительном состоянии.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bookmarkStart w:id="1" w:name="_Hlk193907384"/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VII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Оценка медицинского обеспечения</w:t>
      </w:r>
    </w:p>
    <w:bookmarkEnd w:id="1"/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Лечебно-оздоровительная работа осуществляется врачом ГАУЗ «Детская городская клиническая больница №7» Титовой Т.С., старшей медицинской сестрой Закиевой Е.А..</w:t>
      </w:r>
    </w:p>
    <w:p w:rsidR="00DE0338" w:rsidRPr="00DE0338" w:rsidRDefault="00DE0338" w:rsidP="00DE0338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Контроль за прохождением диспансерного обследования (медосмотра) осуществляет КДЦ.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В состав медицинского блока входит: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br/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медицинский кабинет;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процедурный кабинет;</w:t>
      </w:r>
    </w:p>
    <w:p w:rsidR="00DE0338" w:rsidRPr="00DE0338" w:rsidRDefault="00DE0338" w:rsidP="00DE03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•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ab/>
        <w:t>комната уборочного инвентаря.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Учреждение в своей работе реализует систему оздоровительных мероприятий.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Соблюдаются предельно допустимые нормы учебной нагрузки, согласно СанПиНу.</w:t>
      </w:r>
    </w:p>
    <w:p w:rsidR="00DE0338" w:rsidRPr="00DE0338" w:rsidRDefault="00DE0338" w:rsidP="00DE0338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>Динамика</w:t>
      </w:r>
      <w:r w:rsidRPr="00DE0338">
        <w:rPr>
          <w:rFonts w:ascii="Times New Roman" w:eastAsia="Times New Roman" w:hAnsi="Times New Roman" w:cs="Times New Roman"/>
          <w:spacing w:val="49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>здоровья</w:t>
      </w:r>
      <w:r w:rsidRPr="00DE0338">
        <w:rPr>
          <w:rFonts w:ascii="Times New Roman" w:eastAsia="Times New Roman" w:hAnsi="Times New Roman" w:cs="Times New Roman"/>
          <w:spacing w:val="51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воспитанников: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2171"/>
        <w:gridCol w:w="2449"/>
        <w:gridCol w:w="2180"/>
      </w:tblGrid>
      <w:tr w:rsidR="00DE0338" w:rsidRPr="00DE0338" w:rsidTr="00DE0338">
        <w:trPr>
          <w:trHeight w:val="289"/>
        </w:trPr>
        <w:tc>
          <w:tcPr>
            <w:tcW w:w="2294" w:type="dxa"/>
            <w:vMerge w:val="restart"/>
          </w:tcPr>
          <w:p w:rsidR="00DE0338" w:rsidRPr="00DE0338" w:rsidRDefault="00DE0338" w:rsidP="00DE0338">
            <w:pPr>
              <w:spacing w:before="146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05"/>
                <w:sz w:val="28"/>
                <w:szCs w:val="28"/>
              </w:rPr>
              <w:t>Группы</w:t>
            </w:r>
            <w:r w:rsidRPr="00DE0338">
              <w:rPr>
                <w:rFonts w:ascii="Times New Roman" w:eastAsia="Times New Roman" w:hAnsi="Times New Roman" w:cs="Times New Roman"/>
                <w:b/>
                <w:spacing w:val="2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2"/>
                <w:w w:val="110"/>
                <w:sz w:val="28"/>
                <w:szCs w:val="28"/>
              </w:rPr>
              <w:t>здоровья</w:t>
            </w:r>
          </w:p>
        </w:tc>
        <w:tc>
          <w:tcPr>
            <w:tcW w:w="6800" w:type="dxa"/>
            <w:gridSpan w:val="3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год</w:t>
            </w:r>
          </w:p>
        </w:tc>
      </w:tr>
      <w:tr w:rsidR="00DE0338" w:rsidRPr="00DE0338" w:rsidTr="00DE0338">
        <w:trPr>
          <w:trHeight w:val="277"/>
        </w:trPr>
        <w:tc>
          <w:tcPr>
            <w:tcW w:w="2294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ind w:right="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2022</w:t>
            </w:r>
            <w:r w:rsidRPr="00DE0338">
              <w:rPr>
                <w:rFonts w:ascii="Times New Roman" w:eastAsia="Times New Roman" w:hAnsi="Times New Roman" w:cs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(кол-во</w:t>
            </w:r>
            <w:r w:rsidRPr="00DE0338">
              <w:rPr>
                <w:rFonts w:ascii="Times New Roman" w:eastAsia="Times New Roman" w:hAnsi="Times New Roman" w:cs="Times New Roman"/>
                <w:b/>
                <w:spacing w:val="-11"/>
                <w:w w:val="110"/>
                <w:sz w:val="28"/>
                <w:szCs w:val="28"/>
              </w:rPr>
              <w:t>)</w:t>
            </w:r>
            <w:r w:rsidRPr="00DE0338">
              <w:rPr>
                <w:rFonts w:ascii="Times New Roman" w:eastAsia="Times New Roman" w:hAnsi="Times New Roman" w:cs="Times New Roman"/>
                <w:b/>
                <w:spacing w:val="-7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spacing w:val="-5"/>
                <w:w w:val="110"/>
                <w:sz w:val="28"/>
                <w:szCs w:val="28"/>
              </w:rPr>
              <w:t>%)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2023</w:t>
            </w:r>
            <w:r w:rsidRPr="00DE0338">
              <w:rPr>
                <w:rFonts w:ascii="Times New Roman" w:eastAsia="Times New Roman" w:hAnsi="Times New Roman" w:cs="Times New Roman"/>
                <w:b/>
                <w:spacing w:val="-9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b/>
                <w:w w:val="110"/>
                <w:sz w:val="28"/>
                <w:szCs w:val="28"/>
              </w:rPr>
              <w:t>(кол-во</w:t>
            </w:r>
            <w:r w:rsidRPr="00DE0338">
              <w:rPr>
                <w:rFonts w:ascii="Times New Roman" w:eastAsia="Times New Roman" w:hAnsi="Times New Roman" w:cs="Times New Roman"/>
                <w:b/>
                <w:spacing w:val="-10"/>
                <w:w w:val="110"/>
                <w:sz w:val="28"/>
                <w:szCs w:val="28"/>
              </w:rPr>
              <w:t>)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(кол-во)</w:t>
            </w:r>
          </w:p>
        </w:tc>
      </w:tr>
      <w:tr w:rsidR="00DE0338" w:rsidRPr="00DE0338" w:rsidTr="00DE0338">
        <w:trPr>
          <w:trHeight w:val="239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группа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50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17%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52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17,6%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48-17,3%</w:t>
            </w:r>
          </w:p>
        </w:tc>
      </w:tr>
      <w:tr w:rsidR="00DE0338" w:rsidRPr="00DE0338" w:rsidTr="00DE0338">
        <w:trPr>
          <w:trHeight w:val="243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группа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246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82%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239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81%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225-80,9%</w:t>
            </w:r>
          </w:p>
        </w:tc>
      </w:tr>
      <w:tr w:rsidR="00DE0338" w:rsidRPr="00DE0338" w:rsidTr="00DE0338">
        <w:trPr>
          <w:trHeight w:val="239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3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группа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ind w:right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0,7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3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3-1,1%</w:t>
            </w:r>
          </w:p>
        </w:tc>
      </w:tr>
      <w:tr w:rsidR="00DE0338" w:rsidRPr="00DE0338" w:rsidTr="00DE0338">
        <w:trPr>
          <w:trHeight w:val="243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4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группа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0%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0,3%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1-0,3%</w:t>
            </w:r>
          </w:p>
        </w:tc>
      </w:tr>
      <w:tr w:rsidR="00DE0338" w:rsidRPr="00DE0338" w:rsidTr="00DE0338">
        <w:trPr>
          <w:trHeight w:val="239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5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группа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0,3%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0,3%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1-0,3%</w:t>
            </w:r>
          </w:p>
        </w:tc>
      </w:tr>
      <w:tr w:rsidR="00DE0338" w:rsidRPr="00DE0338" w:rsidTr="00DE0338">
        <w:trPr>
          <w:trHeight w:val="243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ЧБД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3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4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3-1%</w:t>
            </w:r>
          </w:p>
        </w:tc>
      </w:tr>
      <w:tr w:rsidR="00DE0338" w:rsidRPr="00DE0338" w:rsidTr="00DE0338">
        <w:trPr>
          <w:trHeight w:val="243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ТБЦ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0%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0%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0-0%</w:t>
            </w:r>
          </w:p>
        </w:tc>
      </w:tr>
      <w:tr w:rsidR="00DE0338" w:rsidRPr="00DE0338" w:rsidTr="00DE0338">
        <w:trPr>
          <w:trHeight w:val="239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Диспанс.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учет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16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5%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10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3%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12-4,3%</w:t>
            </w:r>
          </w:p>
        </w:tc>
      </w:tr>
      <w:tr w:rsidR="00DE0338" w:rsidRPr="00DE0338" w:rsidTr="00DE0338">
        <w:trPr>
          <w:trHeight w:val="728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lastRenderedPageBreak/>
              <w:t>(аллергическая,</w:t>
            </w:r>
          </w:p>
          <w:p w:rsidR="00DE0338" w:rsidRPr="00DE0338" w:rsidRDefault="00DE0338" w:rsidP="00DE0338">
            <w:pPr>
              <w:spacing w:before="3" w:line="276" w:lineRule="auto"/>
              <w:ind w:right="1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нефрологическая,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если есть)</w:t>
            </w:r>
          </w:p>
        </w:tc>
        <w:tc>
          <w:tcPr>
            <w:tcW w:w="217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9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3%</w:t>
            </w:r>
          </w:p>
        </w:tc>
        <w:tc>
          <w:tcPr>
            <w:tcW w:w="244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–</w:t>
            </w:r>
            <w:r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0,3%</w:t>
            </w:r>
          </w:p>
        </w:tc>
        <w:tc>
          <w:tcPr>
            <w:tcW w:w="2180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7-2,5%</w:t>
            </w:r>
          </w:p>
        </w:tc>
      </w:tr>
    </w:tbl>
    <w:tbl>
      <w:tblPr>
        <w:tblStyle w:val="TableNormal"/>
        <w:tblpPr w:leftFromText="180" w:rightFromText="180" w:vertAnchor="text" w:horzAnchor="margin" w:tblpXSpec="center" w:tblpY="30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4"/>
        <w:gridCol w:w="1181"/>
        <w:gridCol w:w="989"/>
        <w:gridCol w:w="1413"/>
        <w:gridCol w:w="1035"/>
        <w:gridCol w:w="1176"/>
        <w:gridCol w:w="1003"/>
      </w:tblGrid>
      <w:tr w:rsidR="00DE0338" w:rsidRPr="00DE0338" w:rsidTr="00063DAC">
        <w:trPr>
          <w:trHeight w:val="277"/>
        </w:trPr>
        <w:tc>
          <w:tcPr>
            <w:tcW w:w="2294" w:type="dxa"/>
            <w:vMerge w:val="restart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Травматизм</w:t>
            </w:r>
          </w:p>
        </w:tc>
        <w:tc>
          <w:tcPr>
            <w:tcW w:w="1181" w:type="dxa"/>
          </w:tcPr>
          <w:p w:rsidR="00DE0338" w:rsidRPr="00DE0338" w:rsidRDefault="00DE0338" w:rsidP="00DE0338">
            <w:pPr>
              <w:spacing w:line="276" w:lineRule="auto"/>
              <w:ind w:righ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Бытовой</w:t>
            </w:r>
          </w:p>
        </w:tc>
        <w:tc>
          <w:tcPr>
            <w:tcW w:w="989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ДОУ</w:t>
            </w:r>
          </w:p>
        </w:tc>
        <w:tc>
          <w:tcPr>
            <w:tcW w:w="1413" w:type="dxa"/>
          </w:tcPr>
          <w:p w:rsidR="00DE0338" w:rsidRPr="00DE0338" w:rsidRDefault="00DE0338" w:rsidP="00DE0338">
            <w:pPr>
              <w:spacing w:line="276" w:lineRule="auto"/>
              <w:ind w:right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Бытовой</w:t>
            </w:r>
          </w:p>
        </w:tc>
        <w:tc>
          <w:tcPr>
            <w:tcW w:w="1035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ДОУ</w:t>
            </w:r>
          </w:p>
        </w:tc>
        <w:tc>
          <w:tcPr>
            <w:tcW w:w="1176" w:type="dxa"/>
          </w:tcPr>
          <w:p w:rsidR="00DE0338" w:rsidRPr="00DE0338" w:rsidRDefault="00DE0338" w:rsidP="00DE0338">
            <w:pPr>
              <w:spacing w:line="276" w:lineRule="auto"/>
              <w:ind w:right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Бытовой</w:t>
            </w:r>
          </w:p>
        </w:tc>
        <w:tc>
          <w:tcPr>
            <w:tcW w:w="1003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Доу</w:t>
            </w:r>
          </w:p>
        </w:tc>
      </w:tr>
      <w:tr w:rsidR="00DE0338" w:rsidRPr="00DE0338" w:rsidTr="00063DAC">
        <w:trPr>
          <w:trHeight w:val="277"/>
        </w:trPr>
        <w:tc>
          <w:tcPr>
            <w:tcW w:w="2294" w:type="dxa"/>
            <w:vMerge/>
            <w:tcBorders>
              <w:top w:val="nil"/>
            </w:tcBorders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989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1413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2</w:t>
            </w:r>
          </w:p>
        </w:tc>
        <w:tc>
          <w:tcPr>
            <w:tcW w:w="1035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0</w:t>
            </w:r>
          </w:p>
        </w:tc>
        <w:tc>
          <w:tcPr>
            <w:tcW w:w="1176" w:type="dxa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:rsidR="00DE0338" w:rsidRPr="00DE0338" w:rsidRDefault="00DE0338" w:rsidP="00DE0338">
            <w:pPr>
              <w:spacing w:line="276" w:lineRule="auto"/>
              <w:ind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</w:tr>
      <w:tr w:rsidR="00DE0338" w:rsidRPr="00DE0338" w:rsidTr="00063DAC">
        <w:trPr>
          <w:trHeight w:val="239"/>
        </w:trPr>
        <w:tc>
          <w:tcPr>
            <w:tcW w:w="2294" w:type="dxa"/>
          </w:tcPr>
          <w:p w:rsidR="00DE0338" w:rsidRPr="00DE0338" w:rsidRDefault="00DE0338" w:rsidP="00DE0338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Пропуск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болезни</w:t>
            </w:r>
          </w:p>
        </w:tc>
        <w:tc>
          <w:tcPr>
            <w:tcW w:w="2170" w:type="dxa"/>
            <w:gridSpan w:val="2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7,6</w:t>
            </w:r>
          </w:p>
        </w:tc>
        <w:tc>
          <w:tcPr>
            <w:tcW w:w="2448" w:type="dxa"/>
            <w:gridSpan w:val="2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7,4</w:t>
            </w:r>
          </w:p>
        </w:tc>
        <w:tc>
          <w:tcPr>
            <w:tcW w:w="2179" w:type="dxa"/>
            <w:gridSpan w:val="2"/>
          </w:tcPr>
          <w:p w:rsidR="00DE0338" w:rsidRPr="00DE0338" w:rsidRDefault="00DE0338" w:rsidP="00DE033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6,8</w:t>
            </w:r>
          </w:p>
        </w:tc>
      </w:tr>
    </w:tbl>
    <w:p w:rsidR="00DE0338" w:rsidRPr="00DE0338" w:rsidRDefault="00DE0338" w:rsidP="00DE0338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t>VIII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Организация питания детей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Учреждение располагает современным пищеблоком, штат кухни состоит из: 1 шеф-повара, два повара, кладовщик и два подсобных рабочих.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Основные цели организации питания включают создание условий для обеспечения детей качественным и сбалансированным рационом, контроль над безопасностью пищи и продуктов, а также популяризацию основ здорового питания. Дети получают питание четыре раза в день (завтрак, второй завтрак, обед и полдник), следуя утвержденному 10-дневному меню, составленному с учетом возрастных норм и физиологических потребностей дошкольников. 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Меню разработано МУП «Департаментом продовольствия и социального питания города Казани» и одобрено Роспотребнадзором. Ответственность за качество питания лежит на медицинском персонале учреждения. Для контроля также созданы специальная комиссия с участием родителей и бракеражная комиссия.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Кухня детского сада оснащена всеми необходимыми помещениями, включая холодные и горячие цеха, мясной цех, мойки для посуды, овощное хранилище, склад продуктов, буфетную зону и раздевалку. Планировка кухни позволяет исключить перекрестные потоки сырья и готовых блюд. </w:t>
      </w:r>
    </w:p>
    <w:p w:rsid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Дети регулярно получают свежую горячую еду, включающую свежие овощи, фрукты и соки.</w:t>
      </w:r>
    </w:p>
    <w:p w:rsidR="007E7708" w:rsidRDefault="007E770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7E7708" w:rsidRPr="00DE0338" w:rsidRDefault="007E770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/>
          <w14:ligatures w14:val="none"/>
        </w:rPr>
        <w:lastRenderedPageBreak/>
        <w:t>VIV</w:t>
      </w:r>
      <w:r w:rsidRPr="00DE033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Оценка функционирования внутренней системы оценки качества образования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w w:val="110"/>
          <w:kern w:val="0"/>
          <w:sz w:val="28"/>
          <w:szCs w:val="28"/>
          <w14:ligatures w14:val="none"/>
        </w:rPr>
        <w:t>В МБДОУ функционирует внутренняя система оценки качества образования.</w:t>
      </w:r>
    </w:p>
    <w:p w:rsidR="00DE0338" w:rsidRPr="00DE0338" w:rsidRDefault="00DE0338" w:rsidP="00DE0338">
      <w:pPr>
        <w:widowControl w:val="0"/>
        <w:autoSpaceDE w:val="0"/>
        <w:autoSpaceDN w:val="0"/>
        <w:spacing w:before="117" w:after="0" w:line="276" w:lineRule="auto"/>
        <w:ind w:right="431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Анализ образовательной деятельности в 2024 году выявил стабильно высокий уровень работы педагогического коллектива по ключевым направлениям.</w:t>
      </w:r>
    </w:p>
    <w:p w:rsidR="00DE0338" w:rsidRPr="00DE0338" w:rsidRDefault="00DE0338" w:rsidP="00DE0338">
      <w:pPr>
        <w:widowControl w:val="0"/>
        <w:autoSpaceDE w:val="0"/>
        <w:autoSpaceDN w:val="0"/>
        <w:spacing w:before="117" w:after="0" w:line="276" w:lineRule="auto"/>
        <w:ind w:right="431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Физическое развитие и состояние здоровья воспитанников оцениваются как соответствующие возрастной норме. Около 87% детей продемонстрировали успешное усвоение программы дошкольного образования. Выпускники подготовительных групп показали отличную готовность к школе, при этом 20% из них поступили в школы с углубленным изучением отдельных дисциплин. В течение года воспитанники активно и успешно участвовали в различных конкурсах и мероприятиях.</w:t>
      </w:r>
    </w:p>
    <w:p w:rsidR="00DE0338" w:rsidRPr="00DE0338" w:rsidRDefault="00DE0338" w:rsidP="00DE0338">
      <w:pPr>
        <w:widowControl w:val="0"/>
        <w:autoSpaceDE w:val="0"/>
        <w:autoSpaceDN w:val="0"/>
        <w:spacing w:before="117" w:after="0" w:line="276" w:lineRule="auto"/>
        <w:ind w:right="431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Проведённый опрос среди 116 родителей показал следующие результаты: 85% респондентов отметили доброжелательное отношение сотрудников, 78% удовлетворены компетентностью персонала, 70% положительно оценили материально-техническое оснащение, 88% довольны качеством образовательных услуг, а 95% готовы рекомендовать детский сад своим знакомым.</w:t>
      </w:r>
    </w:p>
    <w:p w:rsidR="00DE0338" w:rsidRPr="00DE0338" w:rsidRDefault="00DE0338" w:rsidP="00DE0338">
      <w:pPr>
        <w:widowControl w:val="0"/>
        <w:autoSpaceDE w:val="0"/>
        <w:autoSpaceDN w:val="0"/>
        <w:spacing w:before="117" w:after="0" w:line="276" w:lineRule="auto"/>
        <w:ind w:right="431" w:firstLine="70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 целом, результаты анкетирования свидетельствуют о высокой степени удовлетворенности родителей качеством образовательного процесса и услуг по уходу за детьми.</w:t>
      </w:r>
    </w:p>
    <w:p w:rsid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ind w:right="439"/>
        <w:rPr>
          <w:rFonts w:ascii="Times New Roman" w:eastAsia="Times New Roman" w:hAnsi="Times New Roman" w:cs="Times New Roman"/>
          <w:b/>
          <w:spacing w:val="6"/>
          <w:kern w:val="0"/>
          <w:sz w:val="28"/>
          <w:szCs w:val="28"/>
          <w14:ligatures w14:val="none"/>
        </w:rPr>
      </w:pPr>
    </w:p>
    <w:p w:rsidR="00DE0338" w:rsidRPr="00DE0338" w:rsidRDefault="00DE0338" w:rsidP="00DE0338">
      <w:pPr>
        <w:spacing w:before="100" w:beforeAutospacing="1" w:after="100" w:afterAutospacing="1" w:line="240" w:lineRule="auto"/>
        <w:ind w:right="43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spacing w:val="6"/>
          <w:kern w:val="0"/>
          <w:sz w:val="28"/>
          <w:szCs w:val="28"/>
          <w14:ligatures w14:val="none"/>
        </w:rPr>
        <w:lastRenderedPageBreak/>
        <w:t>ПОКАЗАТЕЛИ</w:t>
      </w:r>
      <w:r w:rsidRPr="00DE0338">
        <w:rPr>
          <w:rFonts w:ascii="Times New Roman" w:eastAsia="Times New Roman" w:hAnsi="Times New Roman" w:cs="Times New Roman"/>
          <w:b/>
          <w:spacing w:val="58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14:ligatures w14:val="none"/>
        </w:rPr>
        <w:t>ДЕЯТЕЛЬНОСТИ</w:t>
      </w:r>
    </w:p>
    <w:p w:rsidR="00DE0338" w:rsidRPr="00DE0338" w:rsidRDefault="00DE0338" w:rsidP="00DE0338">
      <w:pPr>
        <w:spacing w:before="4" w:beforeAutospacing="1" w:after="100" w:afterAutospacing="1" w:line="242" w:lineRule="auto"/>
        <w:ind w:right="1524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w w:val="110"/>
          <w:kern w:val="0"/>
          <w:sz w:val="28"/>
          <w:szCs w:val="28"/>
          <w14:ligatures w14:val="none"/>
        </w:rPr>
        <w:t xml:space="preserve">МУНИЦИПАЛЬНОГО БЮДЖЕТНОГО ДОШКОЛЬНОГО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ОБРАЗОВАТЕЛЬНОГО</w:t>
      </w:r>
      <w:r w:rsidRPr="00DE0338">
        <w:rPr>
          <w:rFonts w:ascii="Times New Roman" w:eastAsia="Times New Roman" w:hAnsi="Times New Roman" w:cs="Times New Roman"/>
          <w:b/>
          <w:spacing w:val="4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УЧРЕЖДЕНИЯ</w:t>
      </w:r>
      <w:r w:rsidRPr="00DE0338">
        <w:rPr>
          <w:rFonts w:ascii="Times New Roman" w:eastAsia="Times New Roman" w:hAnsi="Times New Roman" w:cs="Times New Roman"/>
          <w:b/>
          <w:spacing w:val="56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«ДЕТСКИЙ</w:t>
      </w:r>
      <w:r w:rsidRPr="00DE0338">
        <w:rPr>
          <w:rFonts w:ascii="Times New Roman" w:eastAsia="Times New Roman" w:hAnsi="Times New Roman" w:cs="Times New Roman"/>
          <w:b/>
          <w:spacing w:val="58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САД</w:t>
      </w:r>
      <w:r w:rsidRPr="00DE0338">
        <w:rPr>
          <w:rFonts w:ascii="Times New Roman" w:eastAsia="Times New Roman" w:hAnsi="Times New Roman" w:cs="Times New Roman"/>
          <w:b/>
          <w:spacing w:val="4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№</w:t>
      </w:r>
      <w:r w:rsidRPr="00DE0338">
        <w:rPr>
          <w:rFonts w:ascii="Times New Roman" w:eastAsia="Times New Roman" w:hAnsi="Times New Roman" w:cs="Times New Roman"/>
          <w:b/>
          <w:spacing w:val="54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78</w:t>
      </w:r>
      <w:r w:rsidRPr="00DE0338">
        <w:rPr>
          <w:rFonts w:ascii="Times New Roman" w:eastAsia="Times New Roman" w:hAnsi="Times New Roman" w:cs="Times New Roman"/>
          <w:b/>
          <w:spacing w:val="80"/>
          <w:w w:val="11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w w:val="110"/>
          <w:kern w:val="0"/>
          <w:sz w:val="28"/>
          <w:szCs w:val="28"/>
          <w14:ligatures w14:val="none"/>
        </w:rPr>
        <w:t>КОМБИНИРОВАННОГО ВИДА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w w:val="110"/>
          <w:kern w:val="0"/>
          <w:sz w:val="28"/>
          <w:szCs w:val="28"/>
          <w14:ligatures w14:val="none"/>
        </w:rPr>
        <w:t>С</w:t>
      </w:r>
      <w:r w:rsidRPr="00DE0338">
        <w:rPr>
          <w:rFonts w:ascii="Times New Roman" w:eastAsia="Times New Roman" w:hAnsi="Times New Roman" w:cs="Times New Roman"/>
          <w:b/>
          <w:spacing w:val="-11"/>
          <w:w w:val="11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w w:val="110"/>
          <w:kern w:val="0"/>
          <w:sz w:val="28"/>
          <w:szCs w:val="28"/>
          <w14:ligatures w14:val="none"/>
        </w:rPr>
        <w:t>ТАТАРСКИМ</w:t>
      </w:r>
      <w:r w:rsidRPr="00DE0338">
        <w:rPr>
          <w:rFonts w:ascii="Times New Roman" w:eastAsia="Times New Roman" w:hAnsi="Times New Roman" w:cs="Times New Roman"/>
          <w:b/>
          <w:spacing w:val="-7"/>
          <w:w w:val="11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w w:val="110"/>
          <w:kern w:val="0"/>
          <w:sz w:val="28"/>
          <w:szCs w:val="28"/>
          <w14:ligatures w14:val="none"/>
        </w:rPr>
        <w:t>ЯЗЫКОМ</w:t>
      </w:r>
      <w:r w:rsidRPr="00DE0338">
        <w:rPr>
          <w:rFonts w:ascii="Times New Roman" w:eastAsia="Times New Roman" w:hAnsi="Times New Roman" w:cs="Times New Roman"/>
          <w:b/>
          <w:spacing w:val="-7"/>
          <w:w w:val="11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w w:val="110"/>
          <w:kern w:val="0"/>
          <w:sz w:val="28"/>
          <w:szCs w:val="28"/>
          <w14:ligatures w14:val="none"/>
        </w:rPr>
        <w:t>ВОСПИТАНИЯ</w:t>
      </w:r>
      <w:r w:rsidRPr="00DE0338">
        <w:rPr>
          <w:rFonts w:ascii="Times New Roman" w:eastAsia="Times New Roman" w:hAnsi="Times New Roman" w:cs="Times New Roman"/>
          <w:b/>
          <w:spacing w:val="-13"/>
          <w:w w:val="11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w w:val="110"/>
          <w:kern w:val="0"/>
          <w:sz w:val="28"/>
          <w:szCs w:val="28"/>
          <w14:ligatures w14:val="none"/>
        </w:rPr>
        <w:t>И</w:t>
      </w:r>
      <w:r w:rsidRPr="00DE0338">
        <w:rPr>
          <w:rFonts w:ascii="Times New Roman" w:eastAsia="Times New Roman" w:hAnsi="Times New Roman" w:cs="Times New Roman"/>
          <w:b/>
          <w:spacing w:val="-9"/>
          <w:w w:val="110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2"/>
          <w:w w:val="110"/>
          <w:kern w:val="0"/>
          <w:sz w:val="28"/>
          <w:szCs w:val="28"/>
          <w14:ligatures w14:val="none"/>
        </w:rPr>
        <w:t xml:space="preserve">ОБУЧЕНЯ» </w:t>
      </w:r>
      <w:r w:rsidRPr="00DE0338">
        <w:rPr>
          <w:rFonts w:ascii="Times New Roman" w:eastAsia="Times New Roman" w:hAnsi="Times New Roman" w:cs="Times New Roman"/>
          <w:b/>
          <w:w w:val="110"/>
          <w:kern w:val="0"/>
          <w:sz w:val="28"/>
          <w:szCs w:val="28"/>
          <w14:ligatures w14:val="none"/>
        </w:rPr>
        <w:t>АВИАСТРОИТЕЛЬНОГО РАЙОНА г. КАЗАНИ</w:t>
      </w:r>
    </w:p>
    <w:p w:rsidR="00DE0338" w:rsidRPr="00DE0338" w:rsidRDefault="00DE0338" w:rsidP="00DE0338">
      <w:pPr>
        <w:spacing w:before="100" w:beforeAutospacing="1" w:after="100" w:afterAutospacing="1" w:line="239" w:lineRule="exact"/>
        <w:ind w:right="438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b/>
          <w:w w:val="110"/>
          <w:kern w:val="0"/>
          <w:sz w:val="28"/>
          <w:szCs w:val="28"/>
          <w:lang w:val="en-US"/>
          <w14:ligatures w14:val="none"/>
        </w:rPr>
        <w:t>За</w:t>
      </w:r>
      <w:r w:rsidRPr="00DE0338">
        <w:rPr>
          <w:rFonts w:ascii="Times New Roman" w:eastAsia="Times New Roman" w:hAnsi="Times New Roman" w:cs="Times New Roman"/>
          <w:b/>
          <w:spacing w:val="-7"/>
          <w:w w:val="110"/>
          <w:kern w:val="0"/>
          <w:sz w:val="28"/>
          <w:szCs w:val="28"/>
          <w:lang w:val="en-US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w w:val="110"/>
          <w:kern w:val="0"/>
          <w:sz w:val="28"/>
          <w:szCs w:val="28"/>
          <w:lang w:val="en-US"/>
          <w14:ligatures w14:val="none"/>
        </w:rPr>
        <w:t>20</w:t>
      </w:r>
      <w:r w:rsidRPr="00DE0338">
        <w:rPr>
          <w:rFonts w:ascii="Times New Roman" w:eastAsia="Times New Roman" w:hAnsi="Times New Roman" w:cs="Times New Roman"/>
          <w:b/>
          <w:w w:val="110"/>
          <w:kern w:val="0"/>
          <w:sz w:val="28"/>
          <w:szCs w:val="28"/>
          <w14:ligatures w14:val="none"/>
        </w:rPr>
        <w:t>24</w:t>
      </w:r>
      <w:r w:rsidRPr="00DE0338">
        <w:rPr>
          <w:rFonts w:ascii="Times New Roman" w:eastAsia="Times New Roman" w:hAnsi="Times New Roman" w:cs="Times New Roman"/>
          <w:b/>
          <w:spacing w:val="-7"/>
          <w:w w:val="110"/>
          <w:kern w:val="0"/>
          <w:sz w:val="28"/>
          <w:szCs w:val="28"/>
          <w:lang w:val="en-US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5"/>
          <w:w w:val="110"/>
          <w:kern w:val="0"/>
          <w:sz w:val="28"/>
          <w:szCs w:val="28"/>
          <w:lang w:val="en-US"/>
          <w14:ligatures w14:val="none"/>
        </w:rPr>
        <w:t>год</w:t>
      </w:r>
    </w:p>
    <w:p w:rsidR="00DE0338" w:rsidRPr="00DE0338" w:rsidRDefault="00DE0338" w:rsidP="00DE0338">
      <w:pPr>
        <w:widowControl w:val="0"/>
        <w:autoSpaceDE w:val="0"/>
        <w:autoSpaceDN w:val="0"/>
        <w:spacing w:before="38"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998"/>
        <w:gridCol w:w="2020"/>
      </w:tblGrid>
      <w:tr w:rsidR="00DE0338" w:rsidRPr="00DE0338" w:rsidTr="00063DAC">
        <w:trPr>
          <w:trHeight w:val="728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N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п/п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Показатели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 w:line="242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Единица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измерения</w:t>
            </w:r>
          </w:p>
        </w:tc>
      </w:tr>
      <w:tr w:rsidR="00DE0338" w:rsidRPr="00DE0338" w:rsidTr="00063DAC">
        <w:trPr>
          <w:trHeight w:val="488"/>
        </w:trPr>
        <w:tc>
          <w:tcPr>
            <w:tcW w:w="1140" w:type="dxa"/>
          </w:tcPr>
          <w:p w:rsidR="00DE0338" w:rsidRPr="00DE0338" w:rsidRDefault="00DE0338" w:rsidP="00DE0338">
            <w:pPr>
              <w:spacing w:before="120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Образовательная</w:t>
            </w:r>
            <w:r w:rsidRPr="00DE0338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деятельность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063DAC">
        <w:trPr>
          <w:trHeight w:val="973"/>
        </w:trPr>
        <w:tc>
          <w:tcPr>
            <w:tcW w:w="114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9" w:line="242" w:lineRule="auto"/>
              <w:ind w:right="4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Общая численность воспитанников,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осваивающих</w:t>
            </w:r>
            <w:r w:rsidRPr="00DE033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образовательную</w:t>
            </w:r>
            <w:r w:rsidRPr="00DE0338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программу</w:t>
            </w:r>
            <w:r w:rsidRPr="00DE0338">
              <w:rPr>
                <w:rFonts w:ascii="Times New Roman" w:eastAsia="Times New Roman" w:hAnsi="Times New Roman" w:cs="Times New Roman"/>
                <w:spacing w:val="4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дошкольного образования, в том числе: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275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</w:t>
            </w:r>
          </w:p>
        </w:tc>
      </w:tr>
      <w:tr w:rsidR="00DE0338" w:rsidRPr="00DE0338" w:rsidTr="00063DAC">
        <w:trPr>
          <w:trHeight w:val="492"/>
        </w:trPr>
        <w:tc>
          <w:tcPr>
            <w:tcW w:w="1140" w:type="dxa"/>
          </w:tcPr>
          <w:p w:rsidR="00DE0338" w:rsidRPr="00DE0338" w:rsidRDefault="00DE0338" w:rsidP="00DE0338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2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режиме</w:t>
            </w:r>
            <w:r w:rsidRPr="00DE0338">
              <w:rPr>
                <w:rFonts w:ascii="Times New Roman" w:eastAsia="Times New Roman" w:hAnsi="Times New Roman" w:cs="Times New Roman"/>
                <w:spacing w:val="42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полного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дня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(8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-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12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275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</w:t>
            </w:r>
          </w:p>
        </w:tc>
      </w:tr>
      <w:tr w:rsidR="00DE0338" w:rsidRPr="00DE0338" w:rsidTr="00063DAC">
        <w:trPr>
          <w:trHeight w:val="728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режиме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кратковременного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пребывания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(3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-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5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семейной</w:t>
            </w:r>
            <w:r w:rsidRPr="00DE0338">
              <w:rPr>
                <w:rFonts w:ascii="Times New Roman" w:eastAsia="Times New Roman" w:hAnsi="Times New Roman" w:cs="Times New Roman"/>
                <w:spacing w:val="61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дошкольной</w:t>
            </w:r>
            <w:r w:rsidRPr="00DE0338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группе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</w:t>
            </w:r>
          </w:p>
        </w:tc>
      </w:tr>
      <w:tr w:rsidR="00DE0338" w:rsidRPr="00DE0338" w:rsidTr="00063DAC">
        <w:trPr>
          <w:trHeight w:val="973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1.1.4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ind w:right="43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форме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семейного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образования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с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психолого- педагогическим сопровождением на базе дошкольной образовательной организации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</w:t>
            </w:r>
          </w:p>
        </w:tc>
      </w:tr>
      <w:tr w:rsidR="00DE0338" w:rsidRPr="00DE0338" w:rsidTr="00063DAC">
        <w:trPr>
          <w:trHeight w:val="728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4" w:lineRule="auto"/>
              <w:ind w:right="6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Общая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численность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воспитанников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возрасте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до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3 лет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w w:val="110"/>
                <w:sz w:val="28"/>
                <w:szCs w:val="28"/>
              </w:rPr>
              <w:t>75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5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2"/>
                <w:w w:val="110"/>
                <w:sz w:val="28"/>
                <w:szCs w:val="28"/>
              </w:rPr>
              <w:t>человек</w:t>
            </w:r>
          </w:p>
        </w:tc>
      </w:tr>
      <w:tr w:rsidR="00DE0338" w:rsidRPr="00DE0338" w:rsidTr="00063DAC">
        <w:trPr>
          <w:trHeight w:val="732"/>
        </w:trPr>
        <w:tc>
          <w:tcPr>
            <w:tcW w:w="114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9"/>
              <w:ind w:right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Общая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численность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воспитанников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возрасте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от 3 до 7 лет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w w:val="110"/>
                <w:sz w:val="28"/>
                <w:szCs w:val="28"/>
              </w:rPr>
              <w:t>220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2"/>
                <w:w w:val="110"/>
                <w:sz w:val="28"/>
                <w:szCs w:val="28"/>
              </w:rPr>
              <w:t>человек</w:t>
            </w:r>
          </w:p>
        </w:tc>
      </w:tr>
      <w:tr w:rsidR="00DE0338" w:rsidRPr="00DE0338" w:rsidTr="00063DAC">
        <w:trPr>
          <w:trHeight w:val="1214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1.4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воспитанников в общей численности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воспитанников,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получающих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услуги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присмотра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и ухода: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275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человек/</w:t>
            </w:r>
          </w:p>
          <w:p w:rsidR="00DE0338" w:rsidRPr="00DE0338" w:rsidRDefault="00DE0338" w:rsidP="00DE0338">
            <w:pPr>
              <w:spacing w:before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100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732"/>
        </w:trPr>
        <w:tc>
          <w:tcPr>
            <w:tcW w:w="114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1.4.1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режиме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полного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дня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(8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-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12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9" w:line="241" w:lineRule="exact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275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человек/</w:t>
            </w:r>
          </w:p>
          <w:p w:rsidR="00DE0338" w:rsidRPr="00DE0338" w:rsidRDefault="00DE0338" w:rsidP="00DE0338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100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режиме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продленного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дня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(12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-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14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часов)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человек/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0%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1.4.3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режиме</w:t>
            </w:r>
            <w:r w:rsidRPr="00DE0338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круглосуточного</w:t>
            </w:r>
            <w:r w:rsidRPr="00DE0338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пребывания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человек/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0%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193908391"/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1.5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воспитанников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ограниченными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возможностями</w:t>
            </w:r>
            <w:r w:rsidRPr="00DE0338">
              <w:rPr>
                <w:rFonts w:ascii="Times New Roman" w:eastAsia="Times New Roman" w:hAnsi="Times New Roman" w:cs="Times New Roman"/>
                <w:spacing w:val="4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здоровья в общей численности воспитанников, получающих услуги: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9" w:line="241" w:lineRule="exact"/>
              <w:ind w:right="14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w w:val="110"/>
                <w:sz w:val="28"/>
                <w:szCs w:val="28"/>
              </w:rPr>
              <w:t>35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4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w w:val="110"/>
                <w:sz w:val="28"/>
                <w:szCs w:val="28"/>
              </w:rPr>
              <w:t>человек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w w:val="110"/>
                <w:sz w:val="28"/>
                <w:szCs w:val="28"/>
              </w:rPr>
              <w:t>/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4"/>
                <w:w w:val="110"/>
                <w:sz w:val="28"/>
                <w:szCs w:val="28"/>
              </w:rPr>
              <w:t>11.8</w:t>
            </w:r>
          </w:p>
          <w:p w:rsidR="00DE0338" w:rsidRPr="00DE0338" w:rsidRDefault="00DE0338" w:rsidP="00DE0338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1.5.1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коррекции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недостатков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физическом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(или) психическом развитии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69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C5D28">
              <w:rPr>
                <w:rFonts w:ascii="Times New Roman" w:eastAsia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3</w:t>
            </w:r>
            <w:r w:rsidR="00DC5D28" w:rsidRPr="00DC5D28">
              <w:rPr>
                <w:rFonts w:ascii="Times New Roman" w:eastAsia="Times New Roman" w:hAnsi="Times New Roman" w:cs="Times New Roman"/>
                <w:color w:val="000000" w:themeColor="text1"/>
                <w:w w:val="110"/>
                <w:sz w:val="28"/>
                <w:szCs w:val="28"/>
                <w:lang w:val="ru-RU"/>
              </w:rPr>
              <w:t>2</w:t>
            </w:r>
            <w:r w:rsidRPr="00DC5D28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w w:val="110"/>
                <w:sz w:val="28"/>
                <w:szCs w:val="28"/>
              </w:rPr>
              <w:t xml:space="preserve"> </w:t>
            </w:r>
            <w:r w:rsidRPr="00DC5D28">
              <w:rPr>
                <w:rFonts w:ascii="Times New Roman" w:eastAsia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человек</w:t>
            </w:r>
            <w:r w:rsidR="00DC5D28" w:rsidRPr="00DC5D28">
              <w:rPr>
                <w:rFonts w:ascii="Times New Roman" w:eastAsia="Times New Roman" w:hAnsi="Times New Roman" w:cs="Times New Roman"/>
                <w:color w:val="000000" w:themeColor="text1"/>
                <w:w w:val="110"/>
                <w:sz w:val="28"/>
                <w:szCs w:val="28"/>
                <w:lang w:val="ru-RU"/>
              </w:rPr>
              <w:t>а</w:t>
            </w:r>
            <w:r w:rsidRPr="00DC5D28">
              <w:rPr>
                <w:rFonts w:ascii="Times New Roman" w:eastAsia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/</w:t>
            </w:r>
            <w:r w:rsidRPr="00DC5D28">
              <w:rPr>
                <w:rFonts w:ascii="Times New Roman" w:eastAsia="Times New Roman" w:hAnsi="Times New Roman" w:cs="Times New Roman"/>
                <w:color w:val="000000" w:themeColor="text1"/>
                <w:spacing w:val="-9"/>
                <w:w w:val="110"/>
                <w:sz w:val="28"/>
                <w:szCs w:val="28"/>
              </w:rPr>
              <w:t xml:space="preserve"> </w:t>
            </w:r>
            <w:r w:rsidR="00DC5D28">
              <w:t xml:space="preserve"> </w:t>
            </w:r>
            <w:r w:rsidR="00DC5D28" w:rsidRPr="00DC5D28">
              <w:rPr>
                <w:rFonts w:ascii="Times New Roman" w:eastAsia="Times New Roman" w:hAnsi="Times New Roman" w:cs="Times New Roman"/>
                <w:color w:val="000000" w:themeColor="text1"/>
                <w:w w:val="110"/>
                <w:sz w:val="28"/>
                <w:szCs w:val="28"/>
              </w:rPr>
              <w:t>11.6</w:t>
            </w:r>
            <w:r w:rsidRPr="00DC5D28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1.5.2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освоению</w:t>
            </w:r>
            <w:r w:rsidRPr="00DE0338">
              <w:rPr>
                <w:rFonts w:ascii="Times New Roman" w:eastAsia="Times New Roman" w:hAnsi="Times New Roman" w:cs="Times New Roman"/>
                <w:spacing w:val="-13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образовательной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программы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дошкольного образования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14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spacing w:val="-2"/>
                <w:w w:val="110"/>
                <w:sz w:val="28"/>
                <w:szCs w:val="28"/>
              </w:rPr>
              <w:t>2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3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2"/>
                <w:w w:val="110"/>
                <w:sz w:val="28"/>
                <w:szCs w:val="28"/>
              </w:rPr>
              <w:t>человека/0,6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6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1.5.3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присмотру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и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уходу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7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человек/%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1.6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Средний показатель пропущенных дней при посещении дошкольной образовательной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организации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болезни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на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одного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воспитанника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67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spacing w:val="-5"/>
                <w:w w:val="110"/>
                <w:sz w:val="28"/>
                <w:szCs w:val="28"/>
              </w:rPr>
              <w:t>6,8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1.7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9"/>
              <w:ind w:right="2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Общая</w:t>
            </w:r>
            <w:r w:rsidRPr="00DE0338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численность</w:t>
            </w:r>
            <w:r w:rsidRPr="00DE0338">
              <w:rPr>
                <w:rFonts w:ascii="Times New Roman" w:eastAsia="Times New Roman" w:hAnsi="Times New Roman" w:cs="Times New Roman"/>
                <w:spacing w:val="57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80"/>
                <w:w w:val="15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2</w:t>
            </w:r>
            <w:r w:rsidR="003929B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3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педагог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а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1.7.1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высшее</w:t>
            </w:r>
            <w:r w:rsidRPr="00DE0338">
              <w:rPr>
                <w:rFonts w:ascii="Times New Roman" w:eastAsia="Times New Roman" w:hAnsi="Times New Roman" w:cs="Times New Roman"/>
                <w:spacing w:val="4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образование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1</w:t>
            </w:r>
            <w:r w:rsidR="003929B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7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человек/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 xml:space="preserve"> </w:t>
            </w:r>
            <w:r w:rsidR="003929B8">
              <w:t xml:space="preserve"> </w:t>
            </w:r>
            <w:r w:rsidR="00C3396B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>74</w:t>
            </w:r>
            <w:r w:rsidR="003929B8" w:rsidRPr="003929B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1.7.2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высшее</w:t>
            </w:r>
            <w:r w:rsidRPr="00DE0338">
              <w:rPr>
                <w:rFonts w:ascii="Times New Roman" w:eastAsia="Times New Roman" w:hAnsi="Times New Roman" w:cs="Times New Roman"/>
                <w:spacing w:val="4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образование педагогической направленности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(профиля)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1</w:t>
            </w:r>
            <w:r w:rsidR="00684546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4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человек/</w:t>
            </w:r>
            <w:r w:rsidR="00684546">
              <w:t xml:space="preserve"> </w:t>
            </w:r>
            <w:r w:rsidR="00684546" w:rsidRPr="00684546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6</w:t>
            </w:r>
            <w:r w:rsidR="00C3396B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1</w:t>
            </w:r>
            <w:r w:rsidR="00684546" w:rsidRPr="00684546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1.7.3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имеющих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среднее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профессиональное образование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6</w:t>
            </w:r>
            <w:r w:rsidRPr="00DE0338">
              <w:rPr>
                <w:rFonts w:ascii="Times New Roman" w:eastAsia="Times New Roman" w:hAnsi="Times New Roman" w:cs="Times New Roman"/>
                <w:spacing w:val="4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>2</w:t>
            </w:r>
            <w:r w:rsidR="00684546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>6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1.7.4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Численность/удельный вес численности 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имеющих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среднее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профессиональное</w:t>
            </w:r>
            <w:r w:rsidRPr="00DE0338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образование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педагогической</w:t>
            </w:r>
            <w:r w:rsidRPr="00DE0338">
              <w:rPr>
                <w:rFonts w:ascii="Times New Roman" w:eastAsia="Times New Roman" w:hAnsi="Times New Roman" w:cs="Times New Roman"/>
                <w:spacing w:val="8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направленности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(профиля)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6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2</w:t>
            </w:r>
            <w:r w:rsidR="00684546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6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1.8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Численность/удельный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вес</w:t>
            </w:r>
            <w:r w:rsidRPr="00DE0338">
              <w:rPr>
                <w:rFonts w:ascii="Times New Roman" w:eastAsia="Times New Roman" w:hAnsi="Times New Roman" w:cs="Times New Roman"/>
                <w:spacing w:val="-1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численности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которым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по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результатам аттестации присвоена квалификационная категория, в общей</w:t>
            </w:r>
          </w:p>
          <w:p w:rsidR="00DE0338" w:rsidRPr="00DE0338" w:rsidRDefault="00DE0338" w:rsidP="00DE0338">
            <w:pPr>
              <w:spacing w:before="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численности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том числе:</w:t>
            </w:r>
          </w:p>
        </w:tc>
        <w:tc>
          <w:tcPr>
            <w:tcW w:w="2020" w:type="dxa"/>
          </w:tcPr>
          <w:p w:rsidR="00DE0338" w:rsidRPr="00DE0338" w:rsidRDefault="003929B8" w:rsidP="00DE0338">
            <w:pPr>
              <w:spacing w:before="119"/>
              <w:ind w:right="1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1</w:t>
            </w:r>
            <w:r w:rsidR="00684546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7</w:t>
            </w:r>
            <w:r w:rsidR="00DE0338"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</w:t>
            </w:r>
            <w:r w:rsidR="00DE0338"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7</w:t>
            </w:r>
            <w:r w:rsidR="00684546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4</w:t>
            </w:r>
            <w:r w:rsidR="00DE0338"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1.8.1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Высшая</w:t>
            </w:r>
          </w:p>
        </w:tc>
        <w:tc>
          <w:tcPr>
            <w:tcW w:w="2020" w:type="dxa"/>
          </w:tcPr>
          <w:p w:rsidR="00DE0338" w:rsidRPr="00DE0338" w:rsidRDefault="00684546" w:rsidP="00C3396B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9</w:t>
            </w:r>
            <w:r w:rsidR="00DE0338" w:rsidRPr="00DE0338">
              <w:rPr>
                <w:rFonts w:ascii="Times New Roman" w:eastAsia="Times New Roman" w:hAnsi="Times New Roman" w:cs="Times New Roman"/>
                <w:spacing w:val="43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человек/</w:t>
            </w:r>
            <w:r w:rsidR="00DE0338"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>53</w:t>
            </w:r>
            <w:r w:rsidR="00DE0338"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1.8.2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Первая</w:t>
            </w:r>
          </w:p>
        </w:tc>
        <w:tc>
          <w:tcPr>
            <w:tcW w:w="2020" w:type="dxa"/>
          </w:tcPr>
          <w:p w:rsidR="00DE0338" w:rsidRPr="00DE0338" w:rsidRDefault="00684546" w:rsidP="00C3396B">
            <w:pPr>
              <w:spacing w:before="115"/>
              <w:ind w:right="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8</w:t>
            </w:r>
            <w:r w:rsidR="00DE0338"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47</w:t>
            </w:r>
            <w:r w:rsidR="00DE0338"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1.9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Численность/удельный</w:t>
            </w:r>
            <w:r w:rsidRPr="00DE0338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вес</w:t>
            </w:r>
            <w:r w:rsidRPr="00DE0338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численности</w:t>
            </w:r>
            <w:r w:rsidRPr="00DE033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20" w:type="dxa"/>
          </w:tcPr>
          <w:p w:rsidR="00DE0338" w:rsidRPr="00DE0338" w:rsidRDefault="00DE0338" w:rsidP="00C33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1.9.1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До 5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лет</w:t>
            </w:r>
          </w:p>
        </w:tc>
        <w:tc>
          <w:tcPr>
            <w:tcW w:w="2020" w:type="dxa"/>
          </w:tcPr>
          <w:p w:rsidR="00DE0338" w:rsidRPr="00DE0338" w:rsidRDefault="00DE0338" w:rsidP="00C3396B">
            <w:pPr>
              <w:spacing w:before="1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338" w:rsidRPr="00DE0338" w:rsidRDefault="00DE0338" w:rsidP="00C33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8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человек/3</w:t>
            </w:r>
            <w:r w:rsidR="00684546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4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1.9.2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Свыше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30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лет</w:t>
            </w:r>
          </w:p>
        </w:tc>
        <w:tc>
          <w:tcPr>
            <w:tcW w:w="2020" w:type="dxa"/>
          </w:tcPr>
          <w:p w:rsidR="00DE0338" w:rsidRPr="00DE0338" w:rsidRDefault="00DE0338" w:rsidP="00C3396B">
            <w:pPr>
              <w:spacing w:before="1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338" w:rsidRPr="00DE0338" w:rsidRDefault="00DE0338" w:rsidP="00C3396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6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человек/</w:t>
            </w:r>
          </w:p>
          <w:p w:rsidR="00DE0338" w:rsidRPr="00DE0338" w:rsidRDefault="00DE0338" w:rsidP="00C3396B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0%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1.10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работников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общей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численности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педагогических работников в возрасте до 30 лет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E0338" w:rsidRPr="00DE0338" w:rsidRDefault="00684546" w:rsidP="00DE0338">
            <w:pPr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6</w:t>
            </w:r>
            <w:r w:rsidR="00DE0338"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человек/</w:t>
            </w:r>
          </w:p>
          <w:p w:rsidR="00DE0338" w:rsidRPr="00DE0338" w:rsidRDefault="00684546" w:rsidP="00DE0338">
            <w:pPr>
              <w:spacing w:before="3"/>
              <w:ind w:right="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26</w:t>
            </w:r>
            <w:r w:rsidR="00DE0338"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1.11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работников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общей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численности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педагогических работников в возрасте от 55 лет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ind w:right="6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0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человек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/0</w:t>
            </w:r>
            <w:r w:rsidRPr="00DE0338">
              <w:rPr>
                <w:rFonts w:ascii="Times New Roman" w:eastAsia="Times New Roman" w:hAnsi="Times New Roman" w:cs="Times New Roman"/>
                <w:spacing w:val="-11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12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1.12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педагогических и административно-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хозяйственных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работников,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прошедших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за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последние 5 лет повышение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квалификации/профессиональную</w:t>
            </w:r>
          </w:p>
          <w:p w:rsidR="00DE0338" w:rsidRPr="00DE0338" w:rsidRDefault="00DE0338" w:rsidP="00DE03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переподготовку</w:t>
            </w:r>
            <w:r w:rsidRPr="00DE0338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профилю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педагогической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деятельности или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lastRenderedPageBreak/>
              <w:t>иной осуществляемой в</w:t>
            </w:r>
          </w:p>
          <w:p w:rsidR="00DE0338" w:rsidRPr="00DE0338" w:rsidRDefault="00DE0338" w:rsidP="00DE0338">
            <w:pPr>
              <w:spacing w:line="242" w:lineRule="auto"/>
              <w:ind w:right="4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образовательной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организации</w:t>
            </w:r>
            <w:r w:rsidRPr="00DE0338">
              <w:rPr>
                <w:rFonts w:ascii="Times New Roman" w:eastAsia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деятельности,</w:t>
            </w:r>
            <w:r w:rsidRPr="00DE0338">
              <w:rPr>
                <w:rFonts w:ascii="Times New Roman" w:eastAsia="Times New Roman" w:hAnsi="Times New Roman" w:cs="Times New Roman"/>
                <w:spacing w:val="-8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в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общей численности педагогических и административно-хозяйственных</w:t>
            </w:r>
            <w:r w:rsidRPr="00DE0338">
              <w:rPr>
                <w:rFonts w:ascii="Times New Roman" w:eastAsia="Times New Roman" w:hAnsi="Times New Roman" w:cs="Times New Roman"/>
                <w:spacing w:val="-1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работников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0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E0338" w:rsidRPr="00DE0338" w:rsidRDefault="00DE0338" w:rsidP="00DE0338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="00684546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7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человек/</w:t>
            </w:r>
          </w:p>
          <w:p w:rsidR="00DE0338" w:rsidRPr="00DE0338" w:rsidRDefault="00684546" w:rsidP="00DE0338">
            <w:pPr>
              <w:spacing w:before="3"/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74</w:t>
            </w:r>
            <w:r w:rsidR="00DE0338"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1.13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2" w:lineRule="auto"/>
              <w:ind w:right="2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Численность/удельный вес численности педагогических и административно- хозяйственных работников, прошедших повышение квалификации по применению в образовательном процессе федеральных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государственных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образовательных</w:t>
            </w:r>
            <w:r w:rsidRPr="00DE0338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стандартов</w:t>
            </w:r>
            <w:r w:rsidRPr="00DE0338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4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общей численности педагогических и административно-хозяйственных работников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229"/>
              <w:ind w:right="6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</w:t>
            </w:r>
            <w:r w:rsidR="00684546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7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человек/</w:t>
            </w:r>
          </w:p>
          <w:p w:rsidR="00DE0338" w:rsidRPr="00DE0338" w:rsidRDefault="00684546" w:rsidP="00DE0338">
            <w:pPr>
              <w:spacing w:before="117"/>
              <w:ind w:right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74</w:t>
            </w:r>
            <w:r w:rsidR="00DE0338"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%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1.14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 w:line="24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  <w:lang w:val="ru-RU"/>
              </w:rPr>
              <w:t>Соотношение</w:t>
            </w:r>
            <w:r w:rsidRPr="00DE0338">
              <w:rPr>
                <w:rFonts w:ascii="Times New Roman" w:eastAsia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"педагогический</w:t>
            </w:r>
          </w:p>
          <w:p w:rsidR="00DE0338" w:rsidRPr="00DE0338" w:rsidRDefault="00DE0338" w:rsidP="00DE0338">
            <w:pPr>
              <w:spacing w:line="244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работник/воспитанник" в дошкольной</w:t>
            </w:r>
            <w:r w:rsidRPr="00DE0338">
              <w:rPr>
                <w:rFonts w:ascii="Times New Roman" w:eastAsia="Times New Roman" w:hAnsi="Times New Roman" w:cs="Times New Roman"/>
                <w:spacing w:val="80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образовательной организации</w:t>
            </w:r>
          </w:p>
        </w:tc>
        <w:tc>
          <w:tcPr>
            <w:tcW w:w="2020" w:type="dxa"/>
          </w:tcPr>
          <w:p w:rsidR="00DE0338" w:rsidRPr="00DE0338" w:rsidRDefault="00C3396B" w:rsidP="00C3396B">
            <w:pPr>
              <w:spacing w:before="229"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10"/>
                <w:sz w:val="28"/>
                <w:szCs w:val="28"/>
                <w:lang w:val="ru-RU"/>
              </w:rPr>
              <w:t>23</w:t>
            </w:r>
            <w:r w:rsidR="00DE0338"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/</w:t>
            </w:r>
            <w:r w:rsidR="00DE0338" w:rsidRPr="00DE0338">
              <w:rPr>
                <w:rFonts w:ascii="Times New Roman" w:eastAsia="Times New Roman" w:hAnsi="Times New Roman" w:cs="Times New Roman"/>
                <w:spacing w:val="-1"/>
                <w:w w:val="110"/>
                <w:sz w:val="28"/>
                <w:szCs w:val="28"/>
              </w:rPr>
              <w:t xml:space="preserve"> </w:t>
            </w:r>
            <w:r w:rsidR="00DE0338" w:rsidRPr="00DE0338"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  <w:w w:val="110"/>
                <w:sz w:val="28"/>
                <w:szCs w:val="28"/>
                <w:lang w:val="ru-RU"/>
              </w:rPr>
              <w:t>75</w:t>
            </w:r>
          </w:p>
          <w:p w:rsidR="00DE0338" w:rsidRPr="00DE0338" w:rsidRDefault="00DE0338" w:rsidP="00C3396B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w w:val="110"/>
                <w:sz w:val="28"/>
                <w:szCs w:val="28"/>
              </w:rPr>
              <w:t>1/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11</w:t>
            </w:r>
            <w:r w:rsidR="00C3396B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  <w:lang w:val="ru-RU"/>
              </w:rPr>
              <w:t>,9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4"/>
                <w:w w:val="110"/>
                <w:sz w:val="28"/>
                <w:szCs w:val="28"/>
              </w:rPr>
              <w:t>1.15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Наличие</w:t>
            </w:r>
            <w:r w:rsidRPr="00DE0338">
              <w:rPr>
                <w:rFonts w:ascii="Times New Roman" w:eastAsia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в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образовательной</w:t>
            </w:r>
            <w:r w:rsidRPr="00DE0338">
              <w:rPr>
                <w:rFonts w:ascii="Times New Roman" w:eastAsia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 xml:space="preserve">организации </w:t>
            </w:r>
            <w:r w:rsidRPr="00DE03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следующих</w:t>
            </w:r>
            <w:r w:rsidRPr="00DE0338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>педагогических</w:t>
            </w:r>
            <w:r w:rsidRPr="00DE0338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работников: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1.15.1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Музыкального</w:t>
            </w:r>
            <w:r w:rsidRPr="00DE0338">
              <w:rPr>
                <w:rFonts w:ascii="Times New Roman" w:eastAsia="Times New Roman" w:hAnsi="Times New Roman" w:cs="Times New Roman"/>
                <w:spacing w:val="34"/>
                <w:w w:val="110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руководителя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Да-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2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1.15.2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Инструктора</w:t>
            </w:r>
            <w:r w:rsidRPr="00DE0338">
              <w:rPr>
                <w:rFonts w:ascii="Times New Roman" w:eastAsia="Times New Roman" w:hAnsi="Times New Roman" w:cs="Times New Roman"/>
                <w:spacing w:val="62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DE0338">
              <w:rPr>
                <w:rFonts w:ascii="Times New Roman" w:eastAsia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физической</w:t>
            </w:r>
            <w:r w:rsidRPr="00DE0338">
              <w:rPr>
                <w:rFonts w:ascii="Times New Roman" w:eastAsia="Times New Roman" w:hAnsi="Times New Roman" w:cs="Times New Roman"/>
                <w:spacing w:val="67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культуре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Да-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1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15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1.15.3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Учителя-</w:t>
            </w:r>
            <w:r w:rsidRPr="00DE0338">
              <w:rPr>
                <w:rFonts w:ascii="Times New Roman" w:eastAsia="Times New Roman" w:hAnsi="Times New Roman" w:cs="Times New Roman"/>
                <w:spacing w:val="-2"/>
                <w:w w:val="110"/>
                <w:sz w:val="28"/>
                <w:szCs w:val="28"/>
              </w:rPr>
              <w:t>логопеда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1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Да-</w:t>
            </w:r>
            <w:r w:rsidRPr="00DE0338">
              <w:rPr>
                <w:rFonts w:ascii="Times New Roman" w:eastAsia="Times New Roman" w:hAnsi="Times New Roman" w:cs="Times New Roman"/>
                <w:spacing w:val="-10"/>
                <w:w w:val="110"/>
                <w:sz w:val="28"/>
                <w:szCs w:val="28"/>
              </w:rPr>
              <w:t>2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03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1.15.4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0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Логопеда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03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Нет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99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1.15.5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Учителя-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дефектолога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99"/>
              <w:ind w:right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Нет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00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1.15.6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Педагога-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психолога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100"/>
              <w:ind w:right="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Да-</w:t>
            </w:r>
            <w:r w:rsidRPr="00DE0338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1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99"/>
              <w:ind w:right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Инфраструктура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2.1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99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20" w:type="dxa"/>
          </w:tcPr>
          <w:p w:rsidR="00DE0338" w:rsidRPr="00DE0338" w:rsidRDefault="00DE0338" w:rsidP="00C3396B">
            <w:pPr>
              <w:spacing w:before="10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w w:val="105"/>
                <w:sz w:val="28"/>
                <w:szCs w:val="28"/>
              </w:rPr>
              <w:t>2.8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3"/>
                <w:w w:val="10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w w:val="105"/>
                <w:sz w:val="28"/>
                <w:szCs w:val="28"/>
              </w:rPr>
              <w:t>кв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4"/>
                <w:w w:val="10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w w:val="105"/>
                <w:sz w:val="28"/>
                <w:szCs w:val="28"/>
              </w:rPr>
              <w:t>.м./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5"/>
                <w:w w:val="10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w w:val="105"/>
                <w:sz w:val="28"/>
                <w:szCs w:val="28"/>
              </w:rPr>
              <w:t>на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1"/>
                <w:w w:val="10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2"/>
                <w:w w:val="105"/>
                <w:sz w:val="28"/>
                <w:szCs w:val="28"/>
              </w:rPr>
              <w:t>1чел.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2.2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99" w:line="242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Площадь помещений для</w:t>
            </w:r>
            <w:r w:rsidRPr="00DE033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организации дополнительных видов деятельности </w:t>
            </w:r>
            <w:r w:rsidRPr="00DE033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>воспитанников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E0338" w:rsidRPr="00DE0338" w:rsidRDefault="00DE0338" w:rsidP="00C339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color w:val="FF0000"/>
                <w:w w:val="105"/>
                <w:sz w:val="28"/>
                <w:szCs w:val="28"/>
              </w:rPr>
              <w:t>221.4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38"/>
                <w:w w:val="10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color w:val="FF0000"/>
                <w:spacing w:val="-4"/>
                <w:w w:val="105"/>
                <w:sz w:val="28"/>
                <w:szCs w:val="28"/>
              </w:rPr>
              <w:t>кв.м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1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lastRenderedPageBreak/>
              <w:t>2.3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DE0338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физкультурного</w:t>
            </w:r>
            <w:r w:rsidRPr="00DE03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зала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338" w:rsidRPr="00DE0338" w:rsidRDefault="00DE0338" w:rsidP="00DE0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</w:rPr>
              <w:t>Да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2.4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DE0338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музыкального</w:t>
            </w:r>
            <w:r w:rsidRPr="00DE0338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зала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E0338" w:rsidRPr="00DE0338" w:rsidRDefault="00DE0338" w:rsidP="00DE03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</w:rPr>
              <w:t>Да</w:t>
            </w:r>
          </w:p>
        </w:tc>
      </w:tr>
      <w:tr w:rsidR="00DE0338" w:rsidRPr="00DE0338" w:rsidTr="00063DAC">
        <w:trPr>
          <w:trHeight w:val="487"/>
        </w:trPr>
        <w:tc>
          <w:tcPr>
            <w:tcW w:w="1140" w:type="dxa"/>
          </w:tcPr>
          <w:p w:rsidR="00DE0338" w:rsidRPr="00DE0338" w:rsidRDefault="00DE0338" w:rsidP="00DE0338">
            <w:pPr>
              <w:spacing w:before="9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2.5</w:t>
            </w:r>
          </w:p>
        </w:tc>
        <w:tc>
          <w:tcPr>
            <w:tcW w:w="4998" w:type="dxa"/>
          </w:tcPr>
          <w:p w:rsidR="00DE0338" w:rsidRPr="00DE0338" w:rsidRDefault="00DE0338" w:rsidP="00DE0338">
            <w:pPr>
              <w:spacing w:before="99" w:line="242" w:lineRule="auto"/>
              <w:ind w:right="3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DE033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20" w:type="dxa"/>
          </w:tcPr>
          <w:p w:rsidR="00DE0338" w:rsidRPr="00DE0338" w:rsidRDefault="00DE0338" w:rsidP="00DE0338">
            <w:pPr>
              <w:spacing w:before="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DE0338" w:rsidRPr="00DE0338" w:rsidRDefault="00DE0338" w:rsidP="00DE0338">
            <w:pPr>
              <w:ind w:right="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Да</w:t>
            </w:r>
            <w:r w:rsidRPr="00DE0338">
              <w:rPr>
                <w:rFonts w:ascii="Times New Roman" w:eastAsia="Times New Roman" w:hAnsi="Times New Roman" w:cs="Times New Roman"/>
                <w:spacing w:val="-3"/>
                <w:w w:val="105"/>
                <w:sz w:val="28"/>
                <w:szCs w:val="28"/>
              </w:rPr>
              <w:t xml:space="preserve"> </w:t>
            </w:r>
            <w:r w:rsidRPr="00DE0338">
              <w:rPr>
                <w:rFonts w:ascii="Times New Roman" w:eastAsia="Times New Roman" w:hAnsi="Times New Roman" w:cs="Times New Roman"/>
                <w:w w:val="105"/>
                <w:sz w:val="28"/>
                <w:szCs w:val="28"/>
              </w:rPr>
              <w:t>-</w:t>
            </w:r>
            <w:r w:rsidRPr="00DE033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</w:rPr>
              <w:t>11</w:t>
            </w:r>
          </w:p>
        </w:tc>
      </w:tr>
    </w:tbl>
    <w:bookmarkEnd w:id="2"/>
    <w:p w:rsidR="00DE0338" w:rsidRPr="00DE0338" w:rsidRDefault="00DE0338" w:rsidP="00DE03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 w:type="textWrapping" w:clear="all"/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Анализ показателей указывает на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то, что Детский сад имеет достаточную инфраструктуру, которая соответствует требованиям СП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2.4.3648-20 «Санитарно-эпидемиологические требования к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организациям воспитания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обучения, отдыха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оздоровления детей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молодежи»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позволяет реализовывать образовательные программы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полном объеме в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соответствии с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ФГОС ДО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ФОП ДО.</w:t>
      </w:r>
    </w:p>
    <w:p w:rsidR="00DE0338" w:rsidRPr="00DE0338" w:rsidRDefault="00DE0338" w:rsidP="00DE0338">
      <w:pPr>
        <w:spacing w:before="100" w:beforeAutospacing="1" w:after="100" w:afterAutospacing="1" w:line="276" w:lineRule="auto"/>
        <w:ind w:firstLine="709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Детский сад укомплектован достаточным количеством педагогических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иных работников, которые имеют высокую квалификацию и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/>
          <w14:ligatures w14:val="none"/>
        </w:rPr>
        <w:t> </w:t>
      </w:r>
      <w:r w:rsidRPr="00DE03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B1E57" w:rsidRDefault="00DE0338" w:rsidP="00DE0338"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Заведующий</w:t>
      </w:r>
      <w:r w:rsidRPr="00DE0338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МБДОУ</w:t>
      </w:r>
      <w:r w:rsidRPr="00DE0338">
        <w:rPr>
          <w:rFonts w:ascii="Times New Roman" w:eastAsia="Times New Roman" w:hAnsi="Times New Roman" w:cs="Times New Roman"/>
          <w:b/>
          <w:spacing w:val="3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«Детский</w:t>
      </w:r>
      <w:r w:rsidRPr="00DE0338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сад</w:t>
      </w:r>
      <w:r w:rsidRPr="00DE0338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№</w:t>
      </w:r>
      <w:r w:rsidRPr="00DE0338">
        <w:rPr>
          <w:rFonts w:ascii="Times New Roman" w:eastAsia="Times New Roman" w:hAnsi="Times New Roman" w:cs="Times New Roman"/>
          <w:b/>
          <w:spacing w:val="4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5"/>
          <w:kern w:val="0"/>
          <w:sz w:val="28"/>
          <w:szCs w:val="28"/>
          <w14:ligatures w14:val="none"/>
        </w:rPr>
        <w:t>78»</w:t>
      </w:r>
      <w:r w:rsidRPr="00DE0338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>Зиганшина</w:t>
      </w:r>
      <w:r w:rsidRPr="00DE0338">
        <w:rPr>
          <w:rFonts w:ascii="Times New Roman" w:eastAsia="Times New Roman" w:hAnsi="Times New Roman" w:cs="Times New Roman"/>
          <w:b/>
          <w:spacing w:val="3"/>
          <w:kern w:val="0"/>
          <w:sz w:val="28"/>
          <w:szCs w:val="28"/>
          <w14:ligatures w14:val="none"/>
        </w:rPr>
        <w:t xml:space="preserve"> </w:t>
      </w:r>
      <w:r w:rsidRPr="00DE0338">
        <w:rPr>
          <w:rFonts w:ascii="Times New Roman" w:eastAsia="Times New Roman" w:hAnsi="Times New Roman" w:cs="Times New Roman"/>
          <w:b/>
          <w:spacing w:val="-4"/>
          <w:kern w:val="0"/>
          <w:sz w:val="28"/>
          <w:szCs w:val="28"/>
          <w14:ligatures w14:val="none"/>
        </w:rPr>
        <w:t>Л.В.</w:t>
      </w:r>
    </w:p>
    <w:sectPr w:rsidR="008B1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07F7" w:rsidRDefault="00BB07F7" w:rsidP="007E7708">
      <w:pPr>
        <w:spacing w:after="0" w:line="240" w:lineRule="auto"/>
      </w:pPr>
      <w:r>
        <w:separator/>
      </w:r>
    </w:p>
  </w:endnote>
  <w:endnote w:type="continuationSeparator" w:id="0">
    <w:p w:rsidR="00BB07F7" w:rsidRDefault="00BB07F7" w:rsidP="007E7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7424824"/>
      <w:docPartObj>
        <w:docPartGallery w:val="Page Numbers (Bottom of Page)"/>
        <w:docPartUnique/>
      </w:docPartObj>
    </w:sdtPr>
    <w:sdtContent>
      <w:p w:rsidR="007E7708" w:rsidRDefault="007E7708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E7708" w:rsidRDefault="007E7708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07F7" w:rsidRDefault="00BB07F7" w:rsidP="007E7708">
      <w:pPr>
        <w:spacing w:after="0" w:line="240" w:lineRule="auto"/>
      </w:pPr>
      <w:r>
        <w:separator/>
      </w:r>
    </w:p>
  </w:footnote>
  <w:footnote w:type="continuationSeparator" w:id="0">
    <w:p w:rsidR="00BB07F7" w:rsidRDefault="00BB07F7" w:rsidP="007E77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81164"/>
    <w:multiLevelType w:val="hybridMultilevel"/>
    <w:tmpl w:val="A5009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C27A1"/>
    <w:multiLevelType w:val="hybridMultilevel"/>
    <w:tmpl w:val="022CA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83B0D"/>
    <w:multiLevelType w:val="hybridMultilevel"/>
    <w:tmpl w:val="61E89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28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B70A3E"/>
    <w:multiLevelType w:val="hybridMultilevel"/>
    <w:tmpl w:val="A300ACE6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15FA3BF3"/>
    <w:multiLevelType w:val="hybridMultilevel"/>
    <w:tmpl w:val="17EAB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7F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D57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00977"/>
    <w:multiLevelType w:val="hybridMultilevel"/>
    <w:tmpl w:val="A4C6B692"/>
    <w:lvl w:ilvl="0" w:tplc="B352ECB0">
      <w:start w:val="1"/>
      <w:numFmt w:val="decimal"/>
      <w:lvlText w:val="%1."/>
      <w:lvlJc w:val="left"/>
      <w:pPr>
        <w:ind w:left="168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D3E8828">
      <w:numFmt w:val="bullet"/>
      <w:lvlText w:val="•"/>
      <w:lvlJc w:val="left"/>
      <w:pPr>
        <w:ind w:left="2588" w:hanging="233"/>
      </w:pPr>
      <w:rPr>
        <w:rFonts w:hint="default"/>
        <w:lang w:val="ru-RU" w:eastAsia="en-US" w:bidi="ar-SA"/>
      </w:rPr>
    </w:lvl>
    <w:lvl w:ilvl="2" w:tplc="D6701E26">
      <w:numFmt w:val="bullet"/>
      <w:lvlText w:val="•"/>
      <w:lvlJc w:val="left"/>
      <w:pPr>
        <w:ind w:left="3497" w:hanging="233"/>
      </w:pPr>
      <w:rPr>
        <w:rFonts w:hint="default"/>
        <w:lang w:val="ru-RU" w:eastAsia="en-US" w:bidi="ar-SA"/>
      </w:rPr>
    </w:lvl>
    <w:lvl w:ilvl="3" w:tplc="1396DFDA">
      <w:numFmt w:val="bullet"/>
      <w:lvlText w:val="•"/>
      <w:lvlJc w:val="left"/>
      <w:pPr>
        <w:ind w:left="4406" w:hanging="233"/>
      </w:pPr>
      <w:rPr>
        <w:rFonts w:hint="default"/>
        <w:lang w:val="ru-RU" w:eastAsia="en-US" w:bidi="ar-SA"/>
      </w:rPr>
    </w:lvl>
    <w:lvl w:ilvl="4" w:tplc="5DE69EAC">
      <w:numFmt w:val="bullet"/>
      <w:lvlText w:val="•"/>
      <w:lvlJc w:val="left"/>
      <w:pPr>
        <w:ind w:left="5315" w:hanging="233"/>
      </w:pPr>
      <w:rPr>
        <w:rFonts w:hint="default"/>
        <w:lang w:val="ru-RU" w:eastAsia="en-US" w:bidi="ar-SA"/>
      </w:rPr>
    </w:lvl>
    <w:lvl w:ilvl="5" w:tplc="B6A68E72">
      <w:numFmt w:val="bullet"/>
      <w:lvlText w:val="•"/>
      <w:lvlJc w:val="left"/>
      <w:pPr>
        <w:ind w:left="6224" w:hanging="233"/>
      </w:pPr>
      <w:rPr>
        <w:rFonts w:hint="default"/>
        <w:lang w:val="ru-RU" w:eastAsia="en-US" w:bidi="ar-SA"/>
      </w:rPr>
    </w:lvl>
    <w:lvl w:ilvl="6" w:tplc="54CC7FE0">
      <w:numFmt w:val="bullet"/>
      <w:lvlText w:val="•"/>
      <w:lvlJc w:val="left"/>
      <w:pPr>
        <w:ind w:left="7132" w:hanging="233"/>
      </w:pPr>
      <w:rPr>
        <w:rFonts w:hint="default"/>
        <w:lang w:val="ru-RU" w:eastAsia="en-US" w:bidi="ar-SA"/>
      </w:rPr>
    </w:lvl>
    <w:lvl w:ilvl="7" w:tplc="3A2AAB62">
      <w:numFmt w:val="bullet"/>
      <w:lvlText w:val="•"/>
      <w:lvlJc w:val="left"/>
      <w:pPr>
        <w:ind w:left="8041" w:hanging="233"/>
      </w:pPr>
      <w:rPr>
        <w:rFonts w:hint="default"/>
        <w:lang w:val="ru-RU" w:eastAsia="en-US" w:bidi="ar-SA"/>
      </w:rPr>
    </w:lvl>
    <w:lvl w:ilvl="8" w:tplc="54E2C808">
      <w:numFmt w:val="bullet"/>
      <w:lvlText w:val="•"/>
      <w:lvlJc w:val="left"/>
      <w:pPr>
        <w:ind w:left="8950" w:hanging="233"/>
      </w:pPr>
      <w:rPr>
        <w:rFonts w:hint="default"/>
        <w:lang w:val="ru-RU" w:eastAsia="en-US" w:bidi="ar-SA"/>
      </w:rPr>
    </w:lvl>
  </w:abstractNum>
  <w:abstractNum w:abstractNumId="9" w15:restartNumberingAfterBreak="0">
    <w:nsid w:val="1F5125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33320F"/>
    <w:multiLevelType w:val="multilevel"/>
    <w:tmpl w:val="3732D7D0"/>
    <w:lvl w:ilvl="0">
      <w:start w:val="1"/>
      <w:numFmt w:val="decimal"/>
      <w:lvlText w:val="%1"/>
      <w:lvlJc w:val="left"/>
      <w:pPr>
        <w:ind w:left="1448" w:hanging="34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48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3305" w:hanging="3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1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4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2" w:hanging="346"/>
      </w:pPr>
      <w:rPr>
        <w:rFonts w:hint="default"/>
        <w:lang w:val="ru-RU" w:eastAsia="en-US" w:bidi="ar-SA"/>
      </w:rPr>
    </w:lvl>
  </w:abstractNum>
  <w:abstractNum w:abstractNumId="11" w15:restartNumberingAfterBreak="0">
    <w:nsid w:val="2E510C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6C1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BF38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7332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0D36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E10425"/>
    <w:multiLevelType w:val="hybridMultilevel"/>
    <w:tmpl w:val="594C127C"/>
    <w:lvl w:ilvl="0" w:tplc="8F346516">
      <w:start w:val="1"/>
      <w:numFmt w:val="decimal"/>
      <w:lvlText w:val="%1."/>
      <w:lvlJc w:val="left"/>
      <w:pPr>
        <w:ind w:left="235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88CBB3A">
      <w:numFmt w:val="bullet"/>
      <w:lvlText w:val="-"/>
      <w:lvlJc w:val="left"/>
      <w:pPr>
        <w:ind w:left="1448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184EBCB2">
      <w:numFmt w:val="bullet"/>
      <w:lvlText w:val="•"/>
      <w:lvlJc w:val="left"/>
      <w:pPr>
        <w:ind w:left="3294" w:hanging="137"/>
      </w:pPr>
      <w:rPr>
        <w:rFonts w:hint="default"/>
        <w:lang w:val="ru-RU" w:eastAsia="en-US" w:bidi="ar-SA"/>
      </w:rPr>
    </w:lvl>
    <w:lvl w:ilvl="3" w:tplc="7C0082F6">
      <w:numFmt w:val="bullet"/>
      <w:lvlText w:val="•"/>
      <w:lvlJc w:val="left"/>
      <w:pPr>
        <w:ind w:left="4228" w:hanging="137"/>
      </w:pPr>
      <w:rPr>
        <w:rFonts w:hint="default"/>
        <w:lang w:val="ru-RU" w:eastAsia="en-US" w:bidi="ar-SA"/>
      </w:rPr>
    </w:lvl>
    <w:lvl w:ilvl="4" w:tplc="B4304570">
      <w:numFmt w:val="bullet"/>
      <w:lvlText w:val="•"/>
      <w:lvlJc w:val="left"/>
      <w:pPr>
        <w:ind w:left="5162" w:hanging="137"/>
      </w:pPr>
      <w:rPr>
        <w:rFonts w:hint="default"/>
        <w:lang w:val="ru-RU" w:eastAsia="en-US" w:bidi="ar-SA"/>
      </w:rPr>
    </w:lvl>
    <w:lvl w:ilvl="5" w:tplc="3E8625AC">
      <w:numFmt w:val="bullet"/>
      <w:lvlText w:val="•"/>
      <w:lvlJc w:val="left"/>
      <w:pPr>
        <w:ind w:left="6096" w:hanging="137"/>
      </w:pPr>
      <w:rPr>
        <w:rFonts w:hint="default"/>
        <w:lang w:val="ru-RU" w:eastAsia="en-US" w:bidi="ar-SA"/>
      </w:rPr>
    </w:lvl>
    <w:lvl w:ilvl="6" w:tplc="A14E9F9A">
      <w:numFmt w:val="bullet"/>
      <w:lvlText w:val="•"/>
      <w:lvlJc w:val="left"/>
      <w:pPr>
        <w:ind w:left="7031" w:hanging="137"/>
      </w:pPr>
      <w:rPr>
        <w:rFonts w:hint="default"/>
        <w:lang w:val="ru-RU" w:eastAsia="en-US" w:bidi="ar-SA"/>
      </w:rPr>
    </w:lvl>
    <w:lvl w:ilvl="7" w:tplc="4A10D252">
      <w:numFmt w:val="bullet"/>
      <w:lvlText w:val="•"/>
      <w:lvlJc w:val="left"/>
      <w:pPr>
        <w:ind w:left="7965" w:hanging="137"/>
      </w:pPr>
      <w:rPr>
        <w:rFonts w:hint="default"/>
        <w:lang w:val="ru-RU" w:eastAsia="en-US" w:bidi="ar-SA"/>
      </w:rPr>
    </w:lvl>
    <w:lvl w:ilvl="8" w:tplc="1BA4C846">
      <w:numFmt w:val="bullet"/>
      <w:lvlText w:val="•"/>
      <w:lvlJc w:val="left"/>
      <w:pPr>
        <w:ind w:left="8899" w:hanging="137"/>
      </w:pPr>
      <w:rPr>
        <w:rFonts w:hint="default"/>
        <w:lang w:val="ru-RU" w:eastAsia="en-US" w:bidi="ar-SA"/>
      </w:rPr>
    </w:lvl>
  </w:abstractNum>
  <w:abstractNum w:abstractNumId="17" w15:restartNumberingAfterBreak="0">
    <w:nsid w:val="44A644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447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CD977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746B4E"/>
    <w:multiLevelType w:val="hybridMultilevel"/>
    <w:tmpl w:val="B6845CE0"/>
    <w:lvl w:ilvl="0" w:tplc="74E622D2">
      <w:start w:val="1"/>
      <w:numFmt w:val="decimal"/>
      <w:lvlText w:val="%1."/>
      <w:lvlJc w:val="left"/>
      <w:pPr>
        <w:ind w:left="2350" w:hanging="2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292AA0AC">
      <w:numFmt w:val="bullet"/>
      <w:lvlText w:val=""/>
      <w:lvlJc w:val="left"/>
      <w:pPr>
        <w:ind w:left="1448" w:hanging="1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2" w:tplc="994C79C4">
      <w:numFmt w:val="bullet"/>
      <w:lvlText w:val="•"/>
      <w:lvlJc w:val="left"/>
      <w:pPr>
        <w:ind w:left="3294" w:hanging="160"/>
      </w:pPr>
      <w:rPr>
        <w:rFonts w:hint="default"/>
        <w:lang w:val="ru-RU" w:eastAsia="en-US" w:bidi="ar-SA"/>
      </w:rPr>
    </w:lvl>
    <w:lvl w:ilvl="3" w:tplc="AF9A2114">
      <w:numFmt w:val="bullet"/>
      <w:lvlText w:val="•"/>
      <w:lvlJc w:val="left"/>
      <w:pPr>
        <w:ind w:left="4228" w:hanging="160"/>
      </w:pPr>
      <w:rPr>
        <w:rFonts w:hint="default"/>
        <w:lang w:val="ru-RU" w:eastAsia="en-US" w:bidi="ar-SA"/>
      </w:rPr>
    </w:lvl>
    <w:lvl w:ilvl="4" w:tplc="5D005A20">
      <w:numFmt w:val="bullet"/>
      <w:lvlText w:val="•"/>
      <w:lvlJc w:val="left"/>
      <w:pPr>
        <w:ind w:left="5162" w:hanging="160"/>
      </w:pPr>
      <w:rPr>
        <w:rFonts w:hint="default"/>
        <w:lang w:val="ru-RU" w:eastAsia="en-US" w:bidi="ar-SA"/>
      </w:rPr>
    </w:lvl>
    <w:lvl w:ilvl="5" w:tplc="FB5A62B0">
      <w:numFmt w:val="bullet"/>
      <w:lvlText w:val="•"/>
      <w:lvlJc w:val="left"/>
      <w:pPr>
        <w:ind w:left="6096" w:hanging="160"/>
      </w:pPr>
      <w:rPr>
        <w:rFonts w:hint="default"/>
        <w:lang w:val="ru-RU" w:eastAsia="en-US" w:bidi="ar-SA"/>
      </w:rPr>
    </w:lvl>
    <w:lvl w:ilvl="6" w:tplc="62EC7A60">
      <w:numFmt w:val="bullet"/>
      <w:lvlText w:val="•"/>
      <w:lvlJc w:val="left"/>
      <w:pPr>
        <w:ind w:left="7031" w:hanging="160"/>
      </w:pPr>
      <w:rPr>
        <w:rFonts w:hint="default"/>
        <w:lang w:val="ru-RU" w:eastAsia="en-US" w:bidi="ar-SA"/>
      </w:rPr>
    </w:lvl>
    <w:lvl w:ilvl="7" w:tplc="366E73AE">
      <w:numFmt w:val="bullet"/>
      <w:lvlText w:val="•"/>
      <w:lvlJc w:val="left"/>
      <w:pPr>
        <w:ind w:left="7965" w:hanging="160"/>
      </w:pPr>
      <w:rPr>
        <w:rFonts w:hint="default"/>
        <w:lang w:val="ru-RU" w:eastAsia="en-US" w:bidi="ar-SA"/>
      </w:rPr>
    </w:lvl>
    <w:lvl w:ilvl="8" w:tplc="7B9EF340">
      <w:numFmt w:val="bullet"/>
      <w:lvlText w:val="•"/>
      <w:lvlJc w:val="left"/>
      <w:pPr>
        <w:ind w:left="8899" w:hanging="160"/>
      </w:pPr>
      <w:rPr>
        <w:rFonts w:hint="default"/>
        <w:lang w:val="ru-RU" w:eastAsia="en-US" w:bidi="ar-SA"/>
      </w:rPr>
    </w:lvl>
  </w:abstractNum>
  <w:abstractNum w:abstractNumId="21" w15:restartNumberingAfterBreak="0">
    <w:nsid w:val="52B241A0"/>
    <w:multiLevelType w:val="hybridMultilevel"/>
    <w:tmpl w:val="B914E6F8"/>
    <w:lvl w:ilvl="0" w:tplc="4F4A2898">
      <w:numFmt w:val="bullet"/>
      <w:lvlText w:val="-"/>
      <w:lvlJc w:val="left"/>
      <w:pPr>
        <w:ind w:left="144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B792F2B4">
      <w:numFmt w:val="bullet"/>
      <w:lvlText w:val="•"/>
      <w:lvlJc w:val="left"/>
      <w:pPr>
        <w:ind w:left="2372" w:hanging="201"/>
      </w:pPr>
      <w:rPr>
        <w:rFonts w:hint="default"/>
        <w:lang w:val="ru-RU" w:eastAsia="en-US" w:bidi="ar-SA"/>
      </w:rPr>
    </w:lvl>
    <w:lvl w:ilvl="2" w:tplc="636CA132">
      <w:numFmt w:val="bullet"/>
      <w:lvlText w:val="•"/>
      <w:lvlJc w:val="left"/>
      <w:pPr>
        <w:ind w:left="3305" w:hanging="201"/>
      </w:pPr>
      <w:rPr>
        <w:rFonts w:hint="default"/>
        <w:lang w:val="ru-RU" w:eastAsia="en-US" w:bidi="ar-SA"/>
      </w:rPr>
    </w:lvl>
    <w:lvl w:ilvl="3" w:tplc="72189750">
      <w:numFmt w:val="bullet"/>
      <w:lvlText w:val="•"/>
      <w:lvlJc w:val="left"/>
      <w:pPr>
        <w:ind w:left="4238" w:hanging="201"/>
      </w:pPr>
      <w:rPr>
        <w:rFonts w:hint="default"/>
        <w:lang w:val="ru-RU" w:eastAsia="en-US" w:bidi="ar-SA"/>
      </w:rPr>
    </w:lvl>
    <w:lvl w:ilvl="4" w:tplc="4BC425E8">
      <w:numFmt w:val="bullet"/>
      <w:lvlText w:val="•"/>
      <w:lvlJc w:val="left"/>
      <w:pPr>
        <w:ind w:left="5171" w:hanging="201"/>
      </w:pPr>
      <w:rPr>
        <w:rFonts w:hint="default"/>
        <w:lang w:val="ru-RU" w:eastAsia="en-US" w:bidi="ar-SA"/>
      </w:rPr>
    </w:lvl>
    <w:lvl w:ilvl="5" w:tplc="9F7A87FC">
      <w:numFmt w:val="bullet"/>
      <w:lvlText w:val="•"/>
      <w:lvlJc w:val="left"/>
      <w:pPr>
        <w:ind w:left="6104" w:hanging="201"/>
      </w:pPr>
      <w:rPr>
        <w:rFonts w:hint="default"/>
        <w:lang w:val="ru-RU" w:eastAsia="en-US" w:bidi="ar-SA"/>
      </w:rPr>
    </w:lvl>
    <w:lvl w:ilvl="6" w:tplc="61C2B1F6">
      <w:numFmt w:val="bullet"/>
      <w:lvlText w:val="•"/>
      <w:lvlJc w:val="left"/>
      <w:pPr>
        <w:ind w:left="7036" w:hanging="201"/>
      </w:pPr>
      <w:rPr>
        <w:rFonts w:hint="default"/>
        <w:lang w:val="ru-RU" w:eastAsia="en-US" w:bidi="ar-SA"/>
      </w:rPr>
    </w:lvl>
    <w:lvl w:ilvl="7" w:tplc="B31A8BFE">
      <w:numFmt w:val="bullet"/>
      <w:lvlText w:val="•"/>
      <w:lvlJc w:val="left"/>
      <w:pPr>
        <w:ind w:left="7969" w:hanging="201"/>
      </w:pPr>
      <w:rPr>
        <w:rFonts w:hint="default"/>
        <w:lang w:val="ru-RU" w:eastAsia="en-US" w:bidi="ar-SA"/>
      </w:rPr>
    </w:lvl>
    <w:lvl w:ilvl="8" w:tplc="131C90E4">
      <w:numFmt w:val="bullet"/>
      <w:lvlText w:val="•"/>
      <w:lvlJc w:val="left"/>
      <w:pPr>
        <w:ind w:left="8902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54795E09"/>
    <w:multiLevelType w:val="hybridMultilevel"/>
    <w:tmpl w:val="B97A0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14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5724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867A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4F4052"/>
    <w:multiLevelType w:val="hybridMultilevel"/>
    <w:tmpl w:val="85C6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B6303"/>
    <w:multiLevelType w:val="hybridMultilevel"/>
    <w:tmpl w:val="73062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F908B2"/>
    <w:multiLevelType w:val="hybridMultilevel"/>
    <w:tmpl w:val="008096FA"/>
    <w:lvl w:ilvl="0" w:tplc="1ECCC12E">
      <w:start w:val="1"/>
      <w:numFmt w:val="decimal"/>
      <w:lvlText w:val="%1."/>
      <w:lvlJc w:val="left"/>
      <w:pPr>
        <w:ind w:left="1940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1" w:tplc="95C4FBEE">
      <w:numFmt w:val="bullet"/>
      <w:lvlText w:val="•"/>
      <w:lvlJc w:val="left"/>
      <w:pPr>
        <w:ind w:left="2822" w:hanging="493"/>
      </w:pPr>
      <w:rPr>
        <w:rFonts w:hint="default"/>
        <w:lang w:val="ru-RU" w:eastAsia="en-US" w:bidi="ar-SA"/>
      </w:rPr>
    </w:lvl>
    <w:lvl w:ilvl="2" w:tplc="80DCF0AC">
      <w:numFmt w:val="bullet"/>
      <w:lvlText w:val="•"/>
      <w:lvlJc w:val="left"/>
      <w:pPr>
        <w:ind w:left="3705" w:hanging="493"/>
      </w:pPr>
      <w:rPr>
        <w:rFonts w:hint="default"/>
        <w:lang w:val="ru-RU" w:eastAsia="en-US" w:bidi="ar-SA"/>
      </w:rPr>
    </w:lvl>
    <w:lvl w:ilvl="3" w:tplc="B1468006">
      <w:numFmt w:val="bullet"/>
      <w:lvlText w:val="•"/>
      <w:lvlJc w:val="left"/>
      <w:pPr>
        <w:ind w:left="4588" w:hanging="493"/>
      </w:pPr>
      <w:rPr>
        <w:rFonts w:hint="default"/>
        <w:lang w:val="ru-RU" w:eastAsia="en-US" w:bidi="ar-SA"/>
      </w:rPr>
    </w:lvl>
    <w:lvl w:ilvl="4" w:tplc="C7B28394">
      <w:numFmt w:val="bullet"/>
      <w:lvlText w:val="•"/>
      <w:lvlJc w:val="left"/>
      <w:pPr>
        <w:ind w:left="5471" w:hanging="493"/>
      </w:pPr>
      <w:rPr>
        <w:rFonts w:hint="default"/>
        <w:lang w:val="ru-RU" w:eastAsia="en-US" w:bidi="ar-SA"/>
      </w:rPr>
    </w:lvl>
    <w:lvl w:ilvl="5" w:tplc="43DCA2CE">
      <w:numFmt w:val="bullet"/>
      <w:lvlText w:val="•"/>
      <w:lvlJc w:val="left"/>
      <w:pPr>
        <w:ind w:left="6354" w:hanging="493"/>
      </w:pPr>
      <w:rPr>
        <w:rFonts w:hint="default"/>
        <w:lang w:val="ru-RU" w:eastAsia="en-US" w:bidi="ar-SA"/>
      </w:rPr>
    </w:lvl>
    <w:lvl w:ilvl="6" w:tplc="56022490">
      <w:numFmt w:val="bullet"/>
      <w:lvlText w:val="•"/>
      <w:lvlJc w:val="left"/>
      <w:pPr>
        <w:ind w:left="7236" w:hanging="493"/>
      </w:pPr>
      <w:rPr>
        <w:rFonts w:hint="default"/>
        <w:lang w:val="ru-RU" w:eastAsia="en-US" w:bidi="ar-SA"/>
      </w:rPr>
    </w:lvl>
    <w:lvl w:ilvl="7" w:tplc="0006202A">
      <w:numFmt w:val="bullet"/>
      <w:lvlText w:val="•"/>
      <w:lvlJc w:val="left"/>
      <w:pPr>
        <w:ind w:left="8119" w:hanging="493"/>
      </w:pPr>
      <w:rPr>
        <w:rFonts w:hint="default"/>
        <w:lang w:val="ru-RU" w:eastAsia="en-US" w:bidi="ar-SA"/>
      </w:rPr>
    </w:lvl>
    <w:lvl w:ilvl="8" w:tplc="2E4C763A">
      <w:numFmt w:val="bullet"/>
      <w:lvlText w:val="•"/>
      <w:lvlJc w:val="left"/>
      <w:pPr>
        <w:ind w:left="9002" w:hanging="493"/>
      </w:pPr>
      <w:rPr>
        <w:rFonts w:hint="default"/>
        <w:lang w:val="ru-RU" w:eastAsia="en-US" w:bidi="ar-SA"/>
      </w:rPr>
    </w:lvl>
  </w:abstractNum>
  <w:abstractNum w:abstractNumId="29" w15:restartNumberingAfterBreak="0">
    <w:nsid w:val="6F2E12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1B63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086830"/>
    <w:multiLevelType w:val="hybridMultilevel"/>
    <w:tmpl w:val="8778A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F09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624014">
    <w:abstractNumId w:val="17"/>
  </w:num>
  <w:num w:numId="2" w16cid:durableId="1388647629">
    <w:abstractNumId w:val="18"/>
  </w:num>
  <w:num w:numId="3" w16cid:durableId="1268319393">
    <w:abstractNumId w:val="3"/>
  </w:num>
  <w:num w:numId="4" w16cid:durableId="662664302">
    <w:abstractNumId w:val="32"/>
  </w:num>
  <w:num w:numId="5" w16cid:durableId="286356671">
    <w:abstractNumId w:val="7"/>
  </w:num>
  <w:num w:numId="6" w16cid:durableId="1825924356">
    <w:abstractNumId w:val="24"/>
  </w:num>
  <w:num w:numId="7" w16cid:durableId="1327825391">
    <w:abstractNumId w:val="19"/>
  </w:num>
  <w:num w:numId="8" w16cid:durableId="871724741">
    <w:abstractNumId w:val="30"/>
  </w:num>
  <w:num w:numId="9" w16cid:durableId="110900318">
    <w:abstractNumId w:val="13"/>
  </w:num>
  <w:num w:numId="10" w16cid:durableId="1908764072">
    <w:abstractNumId w:val="15"/>
  </w:num>
  <w:num w:numId="11" w16cid:durableId="652485749">
    <w:abstractNumId w:val="25"/>
  </w:num>
  <w:num w:numId="12" w16cid:durableId="1607543388">
    <w:abstractNumId w:val="12"/>
  </w:num>
  <w:num w:numId="13" w16cid:durableId="285502055">
    <w:abstractNumId w:val="14"/>
  </w:num>
  <w:num w:numId="14" w16cid:durableId="1287078290">
    <w:abstractNumId w:val="29"/>
  </w:num>
  <w:num w:numId="15" w16cid:durableId="1950353082">
    <w:abstractNumId w:val="11"/>
  </w:num>
  <w:num w:numId="16" w16cid:durableId="1761683377">
    <w:abstractNumId w:val="6"/>
  </w:num>
  <w:num w:numId="17" w16cid:durableId="1720474769">
    <w:abstractNumId w:val="23"/>
  </w:num>
  <w:num w:numId="18" w16cid:durableId="75826829">
    <w:abstractNumId w:val="9"/>
  </w:num>
  <w:num w:numId="19" w16cid:durableId="937328204">
    <w:abstractNumId w:val="10"/>
  </w:num>
  <w:num w:numId="20" w16cid:durableId="1716080580">
    <w:abstractNumId w:val="22"/>
  </w:num>
  <w:num w:numId="21" w16cid:durableId="589582021">
    <w:abstractNumId w:val="26"/>
  </w:num>
  <w:num w:numId="22" w16cid:durableId="918052295">
    <w:abstractNumId w:val="27"/>
  </w:num>
  <w:num w:numId="23" w16cid:durableId="1393846779">
    <w:abstractNumId w:val="0"/>
  </w:num>
  <w:num w:numId="24" w16cid:durableId="1423650825">
    <w:abstractNumId w:val="1"/>
  </w:num>
  <w:num w:numId="25" w16cid:durableId="153423936">
    <w:abstractNumId w:val="5"/>
  </w:num>
  <w:num w:numId="26" w16cid:durableId="1618100064">
    <w:abstractNumId w:val="2"/>
  </w:num>
  <w:num w:numId="27" w16cid:durableId="36514669">
    <w:abstractNumId w:val="8"/>
  </w:num>
  <w:num w:numId="28" w16cid:durableId="1971741353">
    <w:abstractNumId w:val="16"/>
  </w:num>
  <w:num w:numId="29" w16cid:durableId="1614096147">
    <w:abstractNumId w:val="20"/>
  </w:num>
  <w:num w:numId="30" w16cid:durableId="335808254">
    <w:abstractNumId w:val="21"/>
  </w:num>
  <w:num w:numId="31" w16cid:durableId="188884703">
    <w:abstractNumId w:val="31"/>
  </w:num>
  <w:num w:numId="32" w16cid:durableId="627319800">
    <w:abstractNumId w:val="4"/>
  </w:num>
  <w:num w:numId="33" w16cid:durableId="78330936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38"/>
    <w:rsid w:val="003929B8"/>
    <w:rsid w:val="00431A49"/>
    <w:rsid w:val="005320B1"/>
    <w:rsid w:val="00684546"/>
    <w:rsid w:val="007E7708"/>
    <w:rsid w:val="008B1E57"/>
    <w:rsid w:val="009B29BE"/>
    <w:rsid w:val="00AF45F2"/>
    <w:rsid w:val="00BB07F7"/>
    <w:rsid w:val="00C3396B"/>
    <w:rsid w:val="00DC5D28"/>
    <w:rsid w:val="00DE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35F3A"/>
  <w15:chartTrackingRefBased/>
  <w15:docId w15:val="{41CBACB6-4CCC-4AB0-BDF6-7F4DA3221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03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3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3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3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3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3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3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3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3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3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3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3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33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033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03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03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03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03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3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03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3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03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3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033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033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033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3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033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0338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DE0338"/>
  </w:style>
  <w:style w:type="paragraph" w:customStyle="1" w:styleId="12">
    <w:name w:val="Текст выноски1"/>
    <w:basedOn w:val="a"/>
    <w:next w:val="ac"/>
    <w:link w:val="ad"/>
    <w:uiPriority w:val="99"/>
    <w:semiHidden/>
    <w:unhideWhenUsed/>
    <w:rsid w:val="00DE0338"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12"/>
    <w:uiPriority w:val="99"/>
    <w:semiHidden/>
    <w:rsid w:val="00DE0338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DE033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033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0338"/>
    <w:pPr>
      <w:widowControl w:val="0"/>
      <w:autoSpaceDE w:val="0"/>
      <w:autoSpaceDN w:val="0"/>
      <w:spacing w:after="0" w:line="240" w:lineRule="auto"/>
      <w:ind w:left="104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2">
    <w:name w:val="Table Normal2"/>
    <w:uiPriority w:val="2"/>
    <w:semiHidden/>
    <w:unhideWhenUsed/>
    <w:qFormat/>
    <w:rsid w:val="00DE033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E033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DE0338"/>
    <w:pPr>
      <w:widowControl w:val="0"/>
      <w:autoSpaceDE w:val="0"/>
      <w:autoSpaceDN w:val="0"/>
      <w:spacing w:after="0" w:line="240" w:lineRule="auto"/>
      <w:ind w:left="1448"/>
    </w:pPr>
    <w:rPr>
      <w:rFonts w:ascii="Times New Roman" w:eastAsia="Times New Roman" w:hAnsi="Times New Roman" w:cs="Times New Roman"/>
      <w:kern w:val="0"/>
      <w:sz w:val="21"/>
      <w:szCs w:val="21"/>
      <w14:ligatures w14:val="none"/>
    </w:rPr>
  </w:style>
  <w:style w:type="character" w:customStyle="1" w:styleId="af">
    <w:name w:val="Основной текст Знак"/>
    <w:basedOn w:val="a0"/>
    <w:link w:val="ae"/>
    <w:uiPriority w:val="1"/>
    <w:rsid w:val="00DE0338"/>
    <w:rPr>
      <w:rFonts w:ascii="Times New Roman" w:eastAsia="Times New Roman" w:hAnsi="Times New Roman" w:cs="Times New Roman"/>
      <w:kern w:val="0"/>
      <w:sz w:val="21"/>
      <w:szCs w:val="21"/>
      <w14:ligatures w14:val="none"/>
    </w:rPr>
  </w:style>
  <w:style w:type="paragraph" w:customStyle="1" w:styleId="13">
    <w:name w:val="Верхний колонтитул1"/>
    <w:basedOn w:val="a"/>
    <w:next w:val="af0"/>
    <w:link w:val="af1"/>
    <w:uiPriority w:val="99"/>
    <w:unhideWhenUsed/>
    <w:rsid w:val="00DE0338"/>
    <w:pPr>
      <w:tabs>
        <w:tab w:val="center" w:pos="4677"/>
        <w:tab w:val="right" w:pos="9355"/>
      </w:tabs>
      <w:spacing w:beforeAutospacing="1" w:after="0" w:afterAutospacing="1" w:line="240" w:lineRule="auto"/>
    </w:pPr>
  </w:style>
  <w:style w:type="character" w:customStyle="1" w:styleId="af1">
    <w:name w:val="Верхний колонтитул Знак"/>
    <w:basedOn w:val="a0"/>
    <w:link w:val="13"/>
    <w:uiPriority w:val="99"/>
    <w:rsid w:val="00DE0338"/>
  </w:style>
  <w:style w:type="paragraph" w:customStyle="1" w:styleId="14">
    <w:name w:val="Нижний колонтитул1"/>
    <w:basedOn w:val="a"/>
    <w:next w:val="af2"/>
    <w:link w:val="af3"/>
    <w:uiPriority w:val="99"/>
    <w:unhideWhenUsed/>
    <w:rsid w:val="00DE0338"/>
    <w:pPr>
      <w:tabs>
        <w:tab w:val="center" w:pos="4677"/>
        <w:tab w:val="right" w:pos="9355"/>
      </w:tabs>
      <w:spacing w:beforeAutospacing="1" w:after="0" w:afterAutospacing="1" w:line="240" w:lineRule="auto"/>
    </w:pPr>
  </w:style>
  <w:style w:type="character" w:customStyle="1" w:styleId="af3">
    <w:name w:val="Нижний колонтитул Знак"/>
    <w:basedOn w:val="a0"/>
    <w:link w:val="14"/>
    <w:uiPriority w:val="99"/>
    <w:rsid w:val="00DE0338"/>
  </w:style>
  <w:style w:type="paragraph" w:styleId="ac">
    <w:name w:val="Balloon Text"/>
    <w:basedOn w:val="a"/>
    <w:link w:val="15"/>
    <w:uiPriority w:val="99"/>
    <w:semiHidden/>
    <w:unhideWhenUsed/>
    <w:rsid w:val="00DE0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"/>
    <w:basedOn w:val="a0"/>
    <w:link w:val="ac"/>
    <w:uiPriority w:val="99"/>
    <w:semiHidden/>
    <w:rsid w:val="00DE0338"/>
    <w:rPr>
      <w:rFonts w:ascii="Segoe UI" w:hAnsi="Segoe UI" w:cs="Segoe UI"/>
      <w:sz w:val="18"/>
      <w:szCs w:val="18"/>
    </w:rPr>
  </w:style>
  <w:style w:type="paragraph" w:styleId="af0">
    <w:name w:val="header"/>
    <w:basedOn w:val="a"/>
    <w:link w:val="16"/>
    <w:uiPriority w:val="99"/>
    <w:unhideWhenUsed/>
    <w:rsid w:val="00DE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f0"/>
    <w:uiPriority w:val="99"/>
    <w:rsid w:val="00DE0338"/>
  </w:style>
  <w:style w:type="paragraph" w:styleId="af2">
    <w:name w:val="footer"/>
    <w:basedOn w:val="a"/>
    <w:link w:val="17"/>
    <w:uiPriority w:val="99"/>
    <w:unhideWhenUsed/>
    <w:rsid w:val="00DE03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f2"/>
    <w:uiPriority w:val="99"/>
    <w:rsid w:val="00DE03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Стаж педагогического состава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Педагогический стаж</c:v>
                </c:pt>
              </c:strCache>
            </c:strRef>
          </c:tx>
          <c:dPt>
            <c:idx val="0"/>
            <c:bubble3D val="0"/>
            <c:extLst>
              <c:ext xmlns:c16="http://schemas.microsoft.com/office/drawing/2014/chart" uri="{C3380CC4-5D6E-409C-BE32-E72D297353CC}">
                <c16:uniqueId val="{00000000-CD26-4D7F-97F8-FDE361A4ED9C}"/>
              </c:ext>
            </c:extLst>
          </c:dPt>
          <c:cat>
            <c:strRef>
              <c:f>Лист1!$A$2:$A$4</c:f>
              <c:strCache>
                <c:ptCount val="3"/>
                <c:pt idx="0">
                  <c:v>11 лет и более</c:v>
                </c:pt>
                <c:pt idx="1">
                  <c:v>от 6 до 10 лет</c:v>
                </c:pt>
                <c:pt idx="2">
                  <c:v>до 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</c:v>
                </c:pt>
                <c:pt idx="1">
                  <c:v>6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D26-4D7F-97F8-FDE361A4E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Times New Roman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32</Pages>
  <Words>7208</Words>
  <Characters>41087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Кеса Елена</dc:creator>
  <cp:keywords/>
  <dc:description/>
  <cp:lastModifiedBy>Кеса Елена</cp:lastModifiedBy>
  <cp:revision>2</cp:revision>
  <dcterms:created xsi:type="dcterms:W3CDTF">2025-03-26T16:17:00Z</dcterms:created>
  <dcterms:modified xsi:type="dcterms:W3CDTF">2025-03-28T16:17:00Z</dcterms:modified>
</cp:coreProperties>
</file>